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3F9" w:rsidRPr="00C34614" w:rsidRDefault="0034368E" w:rsidP="002018A4">
      <w:pPr>
        <w:spacing w:after="0" w:line="240" w:lineRule="auto"/>
        <w:jc w:val="center"/>
        <w:rPr>
          <w:rFonts w:ascii="Times New Roman" w:hAnsi="Times New Roman" w:cs="Times New Roman"/>
          <w:b/>
          <w:sz w:val="24"/>
          <w:szCs w:val="24"/>
        </w:rPr>
      </w:pPr>
      <w:r w:rsidRPr="00C34614">
        <w:rPr>
          <w:rFonts w:ascii="Times New Roman" w:hAnsi="Times New Roman" w:cs="Times New Roman"/>
          <w:b/>
          <w:sz w:val="24"/>
          <w:szCs w:val="24"/>
        </w:rPr>
        <w:t>English 11: Identity and Truth in a Changing World</w:t>
      </w:r>
    </w:p>
    <w:p w:rsidR="0034368E" w:rsidRPr="00C34614" w:rsidRDefault="002018A4" w:rsidP="002018A4">
      <w:pPr>
        <w:spacing w:after="0" w:line="240" w:lineRule="auto"/>
        <w:jc w:val="center"/>
        <w:rPr>
          <w:rFonts w:ascii="Times New Roman" w:hAnsi="Times New Roman" w:cs="Times New Roman"/>
          <w:b/>
          <w:sz w:val="24"/>
          <w:szCs w:val="24"/>
        </w:rPr>
      </w:pPr>
      <w:r w:rsidRPr="00C34614">
        <w:rPr>
          <w:rFonts w:ascii="Times New Roman" w:hAnsi="Times New Roman" w:cs="Times New Roman"/>
          <w:b/>
          <w:sz w:val="24"/>
          <w:szCs w:val="24"/>
        </w:rPr>
        <w:t>Independent Novel Analysis Paper</w:t>
      </w:r>
    </w:p>
    <w:p w:rsidR="002018A4" w:rsidRPr="00C34614" w:rsidRDefault="002018A4" w:rsidP="002018A4">
      <w:pPr>
        <w:spacing w:after="0" w:line="240" w:lineRule="auto"/>
        <w:jc w:val="center"/>
        <w:rPr>
          <w:rFonts w:ascii="Times New Roman" w:hAnsi="Times New Roman" w:cs="Times New Roman"/>
          <w:b/>
          <w:sz w:val="24"/>
          <w:szCs w:val="24"/>
        </w:rPr>
      </w:pPr>
    </w:p>
    <w:p w:rsidR="002018A4" w:rsidRPr="00C34614" w:rsidRDefault="002018A4" w:rsidP="002018A4">
      <w:pPr>
        <w:spacing w:after="0" w:line="240" w:lineRule="auto"/>
        <w:rPr>
          <w:rFonts w:ascii="Times New Roman" w:hAnsi="Times New Roman" w:cs="Times New Roman"/>
          <w:b/>
        </w:rPr>
      </w:pPr>
      <w:r w:rsidRPr="00C34614">
        <w:rPr>
          <w:rFonts w:ascii="Times New Roman" w:hAnsi="Times New Roman" w:cs="Times New Roman"/>
          <w:b/>
        </w:rPr>
        <w:t>Due dates associated with this project:</w:t>
      </w:r>
    </w:p>
    <w:tbl>
      <w:tblPr>
        <w:tblStyle w:val="TableGrid"/>
        <w:tblW w:w="0" w:type="auto"/>
        <w:tblLook w:val="04A0" w:firstRow="1" w:lastRow="0" w:firstColumn="1" w:lastColumn="0" w:noHBand="0" w:noVBand="1"/>
      </w:tblPr>
      <w:tblGrid>
        <w:gridCol w:w="3528"/>
        <w:gridCol w:w="6048"/>
      </w:tblGrid>
      <w:tr w:rsidR="00CE4CB8" w:rsidRPr="00C34614" w:rsidTr="00CE4CB8">
        <w:tc>
          <w:tcPr>
            <w:tcW w:w="3528" w:type="dxa"/>
          </w:tcPr>
          <w:p w:rsidR="00CE4CB8" w:rsidRPr="00C34614" w:rsidRDefault="00CE4CB8" w:rsidP="002018A4">
            <w:pPr>
              <w:rPr>
                <w:rFonts w:ascii="Times New Roman" w:hAnsi="Times New Roman" w:cs="Times New Roman"/>
              </w:rPr>
            </w:pPr>
            <w:r w:rsidRPr="00C34614">
              <w:rPr>
                <w:rFonts w:ascii="Times New Roman" w:hAnsi="Times New Roman" w:cs="Times New Roman"/>
              </w:rPr>
              <w:t xml:space="preserve">Mon., April 25-Wed. April </w:t>
            </w:r>
            <w:r w:rsidR="00C34614" w:rsidRPr="00C34614">
              <w:rPr>
                <w:rFonts w:ascii="Times New Roman" w:hAnsi="Times New Roman" w:cs="Times New Roman"/>
              </w:rPr>
              <w:t>2</w:t>
            </w:r>
            <w:r w:rsidRPr="00C34614">
              <w:rPr>
                <w:rFonts w:ascii="Times New Roman" w:hAnsi="Times New Roman" w:cs="Times New Roman"/>
              </w:rPr>
              <w:t>7</w:t>
            </w:r>
          </w:p>
          <w:p w:rsidR="00BE1A8D" w:rsidRPr="00C34614" w:rsidRDefault="00BE1A8D" w:rsidP="002018A4">
            <w:pPr>
              <w:rPr>
                <w:rFonts w:ascii="Times New Roman" w:hAnsi="Times New Roman" w:cs="Times New Roman"/>
              </w:rPr>
            </w:pPr>
            <w:r w:rsidRPr="00C34614">
              <w:rPr>
                <w:rFonts w:ascii="Times New Roman" w:hAnsi="Times New Roman" w:cs="Times New Roman"/>
              </w:rPr>
              <w:t>Friday, April 29</w:t>
            </w:r>
          </w:p>
          <w:p w:rsidR="00CE4CB8" w:rsidRPr="00C34614" w:rsidRDefault="00CE4CB8" w:rsidP="002018A4">
            <w:pPr>
              <w:rPr>
                <w:rFonts w:ascii="Times New Roman" w:hAnsi="Times New Roman" w:cs="Times New Roman"/>
              </w:rPr>
            </w:pPr>
            <w:r w:rsidRPr="00C34614">
              <w:rPr>
                <w:rFonts w:ascii="Times New Roman" w:hAnsi="Times New Roman" w:cs="Times New Roman"/>
              </w:rPr>
              <w:t>Monday, May 2</w:t>
            </w:r>
          </w:p>
          <w:p w:rsidR="00CE4CB8" w:rsidRPr="00C34614" w:rsidRDefault="00CE4CB8" w:rsidP="002018A4">
            <w:pPr>
              <w:rPr>
                <w:rFonts w:ascii="Times New Roman" w:hAnsi="Times New Roman" w:cs="Times New Roman"/>
              </w:rPr>
            </w:pPr>
            <w:r w:rsidRPr="00C34614">
              <w:rPr>
                <w:rFonts w:ascii="Times New Roman" w:hAnsi="Times New Roman" w:cs="Times New Roman"/>
              </w:rPr>
              <w:t>Friday, May 6</w:t>
            </w:r>
          </w:p>
          <w:p w:rsidR="00CE4CB8" w:rsidRPr="00C34614" w:rsidRDefault="00CE4CB8" w:rsidP="002018A4">
            <w:pPr>
              <w:rPr>
                <w:rFonts w:ascii="Times New Roman" w:hAnsi="Times New Roman" w:cs="Times New Roman"/>
              </w:rPr>
            </w:pPr>
            <w:r w:rsidRPr="00C34614">
              <w:rPr>
                <w:rFonts w:ascii="Times New Roman" w:hAnsi="Times New Roman" w:cs="Times New Roman"/>
              </w:rPr>
              <w:t>Mon., May 9 - Fri. May 13</w:t>
            </w:r>
          </w:p>
          <w:p w:rsidR="00BE1A8D" w:rsidRPr="00C34614" w:rsidRDefault="00BE1A8D" w:rsidP="002018A4">
            <w:pPr>
              <w:rPr>
                <w:rFonts w:ascii="Times New Roman" w:hAnsi="Times New Roman" w:cs="Times New Roman"/>
              </w:rPr>
            </w:pPr>
            <w:r w:rsidRPr="00C34614">
              <w:rPr>
                <w:rFonts w:ascii="Times New Roman" w:hAnsi="Times New Roman" w:cs="Times New Roman"/>
              </w:rPr>
              <w:t>Monday, May 16</w:t>
            </w:r>
          </w:p>
          <w:p w:rsidR="00BE1A8D" w:rsidRPr="00C34614" w:rsidRDefault="00BE1A8D" w:rsidP="002018A4">
            <w:pPr>
              <w:rPr>
                <w:rFonts w:ascii="Times New Roman" w:hAnsi="Times New Roman" w:cs="Times New Roman"/>
              </w:rPr>
            </w:pPr>
            <w:r w:rsidRPr="00C34614">
              <w:rPr>
                <w:rFonts w:ascii="Times New Roman" w:hAnsi="Times New Roman" w:cs="Times New Roman"/>
              </w:rPr>
              <w:t>Mon., May 16-Fri., May 20</w:t>
            </w:r>
          </w:p>
          <w:p w:rsidR="00BE1A8D" w:rsidRPr="00C34614" w:rsidRDefault="00BE1A8D" w:rsidP="002018A4">
            <w:pPr>
              <w:rPr>
                <w:rFonts w:ascii="Times New Roman" w:hAnsi="Times New Roman" w:cs="Times New Roman"/>
              </w:rPr>
            </w:pPr>
            <w:r w:rsidRPr="00C34614">
              <w:rPr>
                <w:rFonts w:ascii="Times New Roman" w:hAnsi="Times New Roman" w:cs="Times New Roman"/>
              </w:rPr>
              <w:t>Tuesday, May 31</w:t>
            </w:r>
          </w:p>
          <w:p w:rsidR="00BE1A8D" w:rsidRPr="00C34614" w:rsidRDefault="00BE1A8D" w:rsidP="002018A4">
            <w:pPr>
              <w:rPr>
                <w:rFonts w:ascii="Times New Roman" w:hAnsi="Times New Roman" w:cs="Times New Roman"/>
              </w:rPr>
            </w:pPr>
            <w:r w:rsidRPr="00C34614">
              <w:rPr>
                <w:rFonts w:ascii="Times New Roman" w:hAnsi="Times New Roman" w:cs="Times New Roman"/>
              </w:rPr>
              <w:t>Wed. June 1 – Fri., June 10</w:t>
            </w:r>
          </w:p>
        </w:tc>
        <w:tc>
          <w:tcPr>
            <w:tcW w:w="6048" w:type="dxa"/>
          </w:tcPr>
          <w:p w:rsidR="00CE4CB8" w:rsidRPr="00C34614" w:rsidRDefault="00CE4CB8" w:rsidP="002018A4">
            <w:pPr>
              <w:rPr>
                <w:rFonts w:ascii="Times New Roman" w:hAnsi="Times New Roman" w:cs="Times New Roman"/>
              </w:rPr>
            </w:pPr>
            <w:r w:rsidRPr="00C34614">
              <w:rPr>
                <w:rFonts w:ascii="Times New Roman" w:hAnsi="Times New Roman" w:cs="Times New Roman"/>
              </w:rPr>
              <w:t>Library research during class time</w:t>
            </w:r>
          </w:p>
          <w:p w:rsidR="00BE1A8D" w:rsidRPr="00C34614" w:rsidRDefault="00BE1A8D" w:rsidP="002018A4">
            <w:pPr>
              <w:rPr>
                <w:rFonts w:ascii="Times New Roman" w:hAnsi="Times New Roman" w:cs="Times New Roman"/>
              </w:rPr>
            </w:pPr>
            <w:r w:rsidRPr="00C34614">
              <w:rPr>
                <w:rFonts w:ascii="Times New Roman" w:hAnsi="Times New Roman" w:cs="Times New Roman"/>
              </w:rPr>
              <w:t>Paper proposal</w:t>
            </w:r>
            <w:r w:rsidR="00CD184F" w:rsidRPr="00C34614">
              <w:rPr>
                <w:rFonts w:ascii="Times New Roman" w:hAnsi="Times New Roman" w:cs="Times New Roman"/>
              </w:rPr>
              <w:t xml:space="preserve"> (Pass/fail grade)</w:t>
            </w:r>
          </w:p>
          <w:p w:rsidR="00CE4CB8" w:rsidRPr="00C34614" w:rsidRDefault="00CE4CB8" w:rsidP="002018A4">
            <w:pPr>
              <w:rPr>
                <w:rFonts w:ascii="Times New Roman" w:hAnsi="Times New Roman" w:cs="Times New Roman"/>
              </w:rPr>
            </w:pPr>
            <w:r w:rsidRPr="00C34614">
              <w:rPr>
                <w:rFonts w:ascii="Times New Roman" w:hAnsi="Times New Roman" w:cs="Times New Roman"/>
              </w:rPr>
              <w:t>Annotated Works Cited (Pass/fail grade)</w:t>
            </w:r>
          </w:p>
          <w:p w:rsidR="00CE4CB8" w:rsidRPr="00C34614" w:rsidRDefault="00CE4CB8" w:rsidP="002018A4">
            <w:pPr>
              <w:rPr>
                <w:rFonts w:ascii="Times New Roman" w:hAnsi="Times New Roman" w:cs="Times New Roman"/>
              </w:rPr>
            </w:pPr>
            <w:r w:rsidRPr="00C34614">
              <w:rPr>
                <w:rFonts w:ascii="Times New Roman" w:hAnsi="Times New Roman" w:cs="Times New Roman"/>
              </w:rPr>
              <w:t>Tentative Outline with Thesis (Pass/</w:t>
            </w:r>
            <w:r w:rsidR="00BE1A8D" w:rsidRPr="00C34614">
              <w:rPr>
                <w:rFonts w:ascii="Times New Roman" w:hAnsi="Times New Roman" w:cs="Times New Roman"/>
              </w:rPr>
              <w:t>fail grade)</w:t>
            </w:r>
          </w:p>
          <w:p w:rsidR="00BE1A8D" w:rsidRPr="00C34614" w:rsidRDefault="00BE1A8D" w:rsidP="002018A4">
            <w:pPr>
              <w:rPr>
                <w:rFonts w:ascii="Times New Roman" w:hAnsi="Times New Roman" w:cs="Times New Roman"/>
              </w:rPr>
            </w:pPr>
            <w:r w:rsidRPr="00C34614">
              <w:rPr>
                <w:rFonts w:ascii="Times New Roman" w:hAnsi="Times New Roman" w:cs="Times New Roman"/>
              </w:rPr>
              <w:t>Outline mini-conferences (5</w:t>
            </w:r>
            <w:r w:rsidRPr="00C34614">
              <w:rPr>
                <w:rFonts w:ascii="Times New Roman" w:hAnsi="Times New Roman" w:cs="Times New Roman"/>
                <w:vertAlign w:val="superscript"/>
              </w:rPr>
              <w:t>th</w:t>
            </w:r>
            <w:r w:rsidRPr="00C34614">
              <w:rPr>
                <w:rFonts w:ascii="Times New Roman" w:hAnsi="Times New Roman" w:cs="Times New Roman"/>
              </w:rPr>
              <w:t xml:space="preserve"> block/lunches)</w:t>
            </w:r>
          </w:p>
          <w:p w:rsidR="00BE1A8D" w:rsidRPr="00C34614" w:rsidRDefault="00BE1A8D" w:rsidP="002018A4">
            <w:pPr>
              <w:rPr>
                <w:rFonts w:ascii="Times New Roman" w:hAnsi="Times New Roman" w:cs="Times New Roman"/>
              </w:rPr>
            </w:pPr>
            <w:r w:rsidRPr="00C34614">
              <w:rPr>
                <w:rFonts w:ascii="Times New Roman" w:hAnsi="Times New Roman" w:cs="Times New Roman"/>
              </w:rPr>
              <w:t xml:space="preserve">Rough drafts due (TurnItIn </w:t>
            </w:r>
            <w:r w:rsidRPr="00C34614">
              <w:rPr>
                <w:rFonts w:ascii="Times New Roman" w:hAnsi="Times New Roman" w:cs="Times New Roman"/>
                <w:b/>
              </w:rPr>
              <w:t xml:space="preserve">AND </w:t>
            </w:r>
            <w:r w:rsidRPr="00C34614">
              <w:rPr>
                <w:rFonts w:ascii="Times New Roman" w:hAnsi="Times New Roman" w:cs="Times New Roman"/>
              </w:rPr>
              <w:t>Printed copy)</w:t>
            </w:r>
          </w:p>
          <w:p w:rsidR="00BE1A8D" w:rsidRPr="00C34614" w:rsidRDefault="00BE1A8D" w:rsidP="002018A4">
            <w:pPr>
              <w:rPr>
                <w:rFonts w:ascii="Times New Roman" w:hAnsi="Times New Roman" w:cs="Times New Roman"/>
              </w:rPr>
            </w:pPr>
            <w:r w:rsidRPr="00C34614">
              <w:rPr>
                <w:rFonts w:ascii="Times New Roman" w:hAnsi="Times New Roman" w:cs="Times New Roman"/>
              </w:rPr>
              <w:t>Peer editing and writing time during class</w:t>
            </w:r>
          </w:p>
          <w:p w:rsidR="00BE1A8D" w:rsidRPr="00C34614" w:rsidRDefault="00BE1A8D" w:rsidP="002018A4">
            <w:pPr>
              <w:rPr>
                <w:rFonts w:ascii="Times New Roman" w:hAnsi="Times New Roman" w:cs="Times New Roman"/>
              </w:rPr>
            </w:pPr>
            <w:r w:rsidRPr="00C34614">
              <w:rPr>
                <w:rFonts w:ascii="Times New Roman" w:hAnsi="Times New Roman" w:cs="Times New Roman"/>
              </w:rPr>
              <w:t>Final draft of paper due</w:t>
            </w:r>
          </w:p>
          <w:p w:rsidR="00BE1A8D" w:rsidRPr="00C34614" w:rsidRDefault="00BE1A8D" w:rsidP="002018A4">
            <w:pPr>
              <w:rPr>
                <w:rFonts w:ascii="Times New Roman" w:hAnsi="Times New Roman" w:cs="Times New Roman"/>
              </w:rPr>
            </w:pPr>
            <w:r w:rsidRPr="00C34614">
              <w:rPr>
                <w:rFonts w:ascii="Times New Roman" w:hAnsi="Times New Roman" w:cs="Times New Roman"/>
              </w:rPr>
              <w:t>Presentations</w:t>
            </w:r>
          </w:p>
        </w:tc>
      </w:tr>
    </w:tbl>
    <w:p w:rsidR="00BE1A8D" w:rsidRPr="00C34614" w:rsidRDefault="00BE1A8D" w:rsidP="002018A4">
      <w:pPr>
        <w:spacing w:after="0" w:line="240" w:lineRule="auto"/>
        <w:rPr>
          <w:rFonts w:ascii="Times New Roman" w:hAnsi="Times New Roman" w:cs="Times New Roman"/>
        </w:rPr>
      </w:pPr>
    </w:p>
    <w:p w:rsidR="00BE1A8D" w:rsidRPr="00C34614" w:rsidRDefault="00BE1A8D" w:rsidP="00BE1A8D">
      <w:pPr>
        <w:spacing w:after="0" w:line="240" w:lineRule="auto"/>
        <w:rPr>
          <w:rFonts w:ascii="Times New Roman" w:hAnsi="Times New Roman" w:cs="Times New Roman"/>
          <w:b/>
        </w:rPr>
      </w:pPr>
      <w:r w:rsidRPr="00C34614">
        <w:rPr>
          <w:rFonts w:ascii="Times New Roman" w:hAnsi="Times New Roman" w:cs="Times New Roman"/>
          <w:b/>
        </w:rPr>
        <w:t>Things you will actually turn in (with brief descriptions)</w:t>
      </w:r>
    </w:p>
    <w:tbl>
      <w:tblPr>
        <w:tblStyle w:val="TableGrid"/>
        <w:tblW w:w="0" w:type="auto"/>
        <w:tblLook w:val="04A0" w:firstRow="1" w:lastRow="0" w:firstColumn="1" w:lastColumn="0" w:noHBand="0" w:noVBand="1"/>
      </w:tblPr>
      <w:tblGrid>
        <w:gridCol w:w="3528"/>
        <w:gridCol w:w="6048"/>
      </w:tblGrid>
      <w:tr w:rsidR="00BE1A8D" w:rsidRPr="00C34614" w:rsidTr="00CD184F">
        <w:tc>
          <w:tcPr>
            <w:tcW w:w="3528" w:type="dxa"/>
            <w:vAlign w:val="center"/>
          </w:tcPr>
          <w:p w:rsidR="00BE1A8D" w:rsidRPr="00C34614" w:rsidRDefault="00BE1A8D" w:rsidP="00CD184F">
            <w:pPr>
              <w:jc w:val="center"/>
              <w:rPr>
                <w:rFonts w:ascii="Times New Roman" w:hAnsi="Times New Roman" w:cs="Times New Roman"/>
              </w:rPr>
            </w:pPr>
            <w:r w:rsidRPr="00C34614">
              <w:rPr>
                <w:rFonts w:ascii="Times New Roman" w:hAnsi="Times New Roman" w:cs="Times New Roman"/>
              </w:rPr>
              <w:t>Paper proposal</w:t>
            </w:r>
          </w:p>
        </w:tc>
        <w:tc>
          <w:tcPr>
            <w:tcW w:w="6048" w:type="dxa"/>
          </w:tcPr>
          <w:p w:rsidR="00BE1A8D" w:rsidRPr="00C34614" w:rsidRDefault="00BE1A8D" w:rsidP="00AE5B7F">
            <w:pPr>
              <w:rPr>
                <w:rFonts w:ascii="Times New Roman" w:hAnsi="Times New Roman" w:cs="Times New Roman"/>
                <w:sz w:val="20"/>
              </w:rPr>
            </w:pPr>
            <w:r w:rsidRPr="00C34614">
              <w:rPr>
                <w:rFonts w:ascii="Times New Roman" w:hAnsi="Times New Roman" w:cs="Times New Roman"/>
                <w:sz w:val="20"/>
              </w:rPr>
              <w:t xml:space="preserve">A short description (1/2 to 1 page) describing your </w:t>
            </w:r>
            <w:r w:rsidR="00CD184F" w:rsidRPr="00C34614">
              <w:rPr>
                <w:rFonts w:ascii="Times New Roman" w:hAnsi="Times New Roman" w:cs="Times New Roman"/>
                <w:sz w:val="20"/>
              </w:rPr>
              <w:t>self-generated research question and your research plan.  What will you research?  What course-related questions will you explore in your paper?  Pass/fail grade.</w:t>
            </w:r>
          </w:p>
        </w:tc>
      </w:tr>
      <w:tr w:rsidR="00CD184F" w:rsidRPr="00C34614" w:rsidTr="00CD184F">
        <w:tc>
          <w:tcPr>
            <w:tcW w:w="3528" w:type="dxa"/>
            <w:vAlign w:val="center"/>
          </w:tcPr>
          <w:p w:rsidR="00CD184F" w:rsidRPr="00C34614" w:rsidRDefault="00CD184F" w:rsidP="00CD184F">
            <w:pPr>
              <w:jc w:val="center"/>
              <w:rPr>
                <w:rFonts w:ascii="Times New Roman" w:hAnsi="Times New Roman" w:cs="Times New Roman"/>
              </w:rPr>
            </w:pPr>
            <w:r w:rsidRPr="00C34614">
              <w:rPr>
                <w:rFonts w:ascii="Times New Roman" w:hAnsi="Times New Roman" w:cs="Times New Roman"/>
              </w:rPr>
              <w:t>Annotated Works Cited</w:t>
            </w:r>
          </w:p>
        </w:tc>
        <w:tc>
          <w:tcPr>
            <w:tcW w:w="6048" w:type="dxa"/>
          </w:tcPr>
          <w:p w:rsidR="00CD184F" w:rsidRPr="00C34614" w:rsidRDefault="00CD184F" w:rsidP="00AE5B7F">
            <w:pPr>
              <w:rPr>
                <w:rFonts w:ascii="Times New Roman" w:hAnsi="Times New Roman" w:cs="Times New Roman"/>
                <w:sz w:val="20"/>
              </w:rPr>
            </w:pPr>
            <w:r w:rsidRPr="00C34614">
              <w:rPr>
                <w:rFonts w:ascii="Times New Roman" w:hAnsi="Times New Roman" w:cs="Times New Roman"/>
                <w:sz w:val="20"/>
              </w:rPr>
              <w:t xml:space="preserve">After your time spent researching in the library and outside of class, you will turn in a </w:t>
            </w:r>
            <w:r w:rsidRPr="00C34614">
              <w:rPr>
                <w:rFonts w:ascii="Times New Roman" w:hAnsi="Times New Roman" w:cs="Times New Roman"/>
                <w:b/>
                <w:sz w:val="20"/>
              </w:rPr>
              <w:t xml:space="preserve">properly formatted, MLA-style </w:t>
            </w:r>
            <w:r w:rsidRPr="00C34614">
              <w:rPr>
                <w:rFonts w:ascii="Times New Roman" w:hAnsi="Times New Roman" w:cs="Times New Roman"/>
                <w:sz w:val="20"/>
              </w:rPr>
              <w:t xml:space="preserve">Works Cited page.  Then, you will attach </w:t>
            </w:r>
            <w:r w:rsidRPr="00C34614">
              <w:rPr>
                <w:rFonts w:ascii="Times New Roman" w:hAnsi="Times New Roman" w:cs="Times New Roman"/>
                <w:b/>
                <w:sz w:val="20"/>
              </w:rPr>
              <w:t>annotations</w:t>
            </w:r>
            <w:r w:rsidRPr="00C34614">
              <w:rPr>
                <w:rFonts w:ascii="Times New Roman" w:hAnsi="Times New Roman" w:cs="Times New Roman"/>
                <w:sz w:val="20"/>
              </w:rPr>
              <w:t xml:space="preserve"> that answer the following questions about each source:  Why was this source particularly useful?  What dimension does it add to your research?  What did you learn from this source?  Pass/fail grade.</w:t>
            </w:r>
          </w:p>
        </w:tc>
      </w:tr>
      <w:tr w:rsidR="00CD184F" w:rsidRPr="00C34614" w:rsidTr="00CD184F">
        <w:tc>
          <w:tcPr>
            <w:tcW w:w="3528" w:type="dxa"/>
            <w:vAlign w:val="center"/>
          </w:tcPr>
          <w:p w:rsidR="00CD184F" w:rsidRPr="00C34614" w:rsidRDefault="00CD184F" w:rsidP="00CD184F">
            <w:pPr>
              <w:jc w:val="center"/>
              <w:rPr>
                <w:rFonts w:ascii="Times New Roman" w:hAnsi="Times New Roman" w:cs="Times New Roman"/>
              </w:rPr>
            </w:pPr>
            <w:r w:rsidRPr="00C34614">
              <w:rPr>
                <w:rFonts w:ascii="Times New Roman" w:hAnsi="Times New Roman" w:cs="Times New Roman"/>
              </w:rPr>
              <w:t>Tentative Outline with Thesis</w:t>
            </w:r>
          </w:p>
        </w:tc>
        <w:tc>
          <w:tcPr>
            <w:tcW w:w="6048" w:type="dxa"/>
          </w:tcPr>
          <w:p w:rsidR="00CD184F" w:rsidRPr="00C34614" w:rsidRDefault="00CD184F" w:rsidP="00AE5B7F">
            <w:pPr>
              <w:rPr>
                <w:rFonts w:ascii="Times New Roman" w:hAnsi="Times New Roman" w:cs="Times New Roman"/>
                <w:sz w:val="20"/>
              </w:rPr>
            </w:pPr>
            <w:r w:rsidRPr="00C34614">
              <w:rPr>
                <w:rFonts w:ascii="Times New Roman" w:hAnsi="Times New Roman" w:cs="Times New Roman"/>
                <w:sz w:val="20"/>
              </w:rPr>
              <w:t>An outline of your paper.  This is not set in stone, but it is required.  I don’t have a specific outline format that I swear by, so whatever works for you that is logically organized is fine with me.  Your tentative thesis (based on research and analysis) should be included in your outline, as well as your plan for your argument (with specific citations/quotes/analysis planned out).  Pass/fail grade.</w:t>
            </w:r>
          </w:p>
        </w:tc>
      </w:tr>
      <w:tr w:rsidR="00CD184F" w:rsidRPr="00C34614" w:rsidTr="00CD184F">
        <w:tc>
          <w:tcPr>
            <w:tcW w:w="3528" w:type="dxa"/>
            <w:vAlign w:val="center"/>
          </w:tcPr>
          <w:p w:rsidR="00CD184F" w:rsidRPr="00C34614" w:rsidRDefault="00CD184F" w:rsidP="00CD184F">
            <w:pPr>
              <w:jc w:val="center"/>
              <w:rPr>
                <w:rFonts w:ascii="Times New Roman" w:hAnsi="Times New Roman" w:cs="Times New Roman"/>
              </w:rPr>
            </w:pPr>
            <w:r w:rsidRPr="00C34614">
              <w:rPr>
                <w:rFonts w:ascii="Times New Roman" w:hAnsi="Times New Roman" w:cs="Times New Roman"/>
              </w:rPr>
              <w:t>Rough draft</w:t>
            </w:r>
          </w:p>
        </w:tc>
        <w:tc>
          <w:tcPr>
            <w:tcW w:w="6048" w:type="dxa"/>
          </w:tcPr>
          <w:p w:rsidR="00CD184F" w:rsidRPr="00C34614" w:rsidRDefault="00CD184F" w:rsidP="00AE5B7F">
            <w:pPr>
              <w:rPr>
                <w:rFonts w:ascii="Times New Roman" w:hAnsi="Times New Roman" w:cs="Times New Roman"/>
                <w:sz w:val="20"/>
              </w:rPr>
            </w:pPr>
            <w:r w:rsidRPr="00C34614">
              <w:rPr>
                <w:rFonts w:ascii="Times New Roman" w:hAnsi="Times New Roman" w:cs="Times New Roman"/>
                <w:sz w:val="20"/>
              </w:rPr>
              <w:t xml:space="preserve">A rough draft of your </w:t>
            </w:r>
            <w:r w:rsidRPr="00C34614">
              <w:rPr>
                <w:rFonts w:ascii="Times New Roman" w:hAnsi="Times New Roman" w:cs="Times New Roman"/>
                <w:b/>
                <w:sz w:val="20"/>
              </w:rPr>
              <w:t>completed</w:t>
            </w:r>
            <w:r w:rsidRPr="00C34614">
              <w:rPr>
                <w:rFonts w:ascii="Times New Roman" w:hAnsi="Times New Roman" w:cs="Times New Roman"/>
                <w:sz w:val="20"/>
              </w:rPr>
              <w:t xml:space="preserve"> paper.  Not a partial draft.  This will be used for peer conferencing and revision.</w:t>
            </w:r>
          </w:p>
        </w:tc>
      </w:tr>
      <w:tr w:rsidR="00CD184F" w:rsidRPr="00C34614" w:rsidTr="00CD184F">
        <w:tc>
          <w:tcPr>
            <w:tcW w:w="3528" w:type="dxa"/>
            <w:vAlign w:val="center"/>
          </w:tcPr>
          <w:p w:rsidR="00CD184F" w:rsidRPr="00C34614" w:rsidRDefault="00CD184F" w:rsidP="00CD184F">
            <w:pPr>
              <w:jc w:val="center"/>
              <w:rPr>
                <w:rFonts w:ascii="Times New Roman" w:hAnsi="Times New Roman" w:cs="Times New Roman"/>
              </w:rPr>
            </w:pPr>
            <w:r w:rsidRPr="00C34614">
              <w:rPr>
                <w:rFonts w:ascii="Times New Roman" w:hAnsi="Times New Roman" w:cs="Times New Roman"/>
              </w:rPr>
              <w:t>Final draft</w:t>
            </w:r>
          </w:p>
        </w:tc>
        <w:tc>
          <w:tcPr>
            <w:tcW w:w="6048" w:type="dxa"/>
          </w:tcPr>
          <w:p w:rsidR="00CD184F" w:rsidRPr="00D32C92" w:rsidRDefault="00CD184F" w:rsidP="00AE5B7F">
            <w:pPr>
              <w:rPr>
                <w:rFonts w:ascii="Times New Roman" w:hAnsi="Times New Roman" w:cs="Times New Roman"/>
                <w:b/>
                <w:sz w:val="20"/>
              </w:rPr>
            </w:pPr>
            <w:r w:rsidRPr="00C34614">
              <w:rPr>
                <w:rFonts w:ascii="Times New Roman" w:hAnsi="Times New Roman" w:cs="Times New Roman"/>
                <w:sz w:val="20"/>
              </w:rPr>
              <w:t xml:space="preserve">Fairly self-explanatory.  Your typed, MLA-formatted, polished, beautiful final copy.  </w:t>
            </w:r>
            <w:r w:rsidR="005E67B0">
              <w:rPr>
                <w:rFonts w:ascii="Times New Roman" w:hAnsi="Times New Roman" w:cs="Times New Roman"/>
                <w:b/>
                <w:sz w:val="20"/>
              </w:rPr>
              <w:t>5-7 pages—typed and double spaced.</w:t>
            </w:r>
            <w:bookmarkStart w:id="0" w:name="_GoBack"/>
            <w:bookmarkEnd w:id="0"/>
          </w:p>
        </w:tc>
      </w:tr>
      <w:tr w:rsidR="00CD184F" w:rsidRPr="00C34614" w:rsidTr="00CD184F">
        <w:tc>
          <w:tcPr>
            <w:tcW w:w="3528" w:type="dxa"/>
            <w:vAlign w:val="center"/>
          </w:tcPr>
          <w:p w:rsidR="00CD184F" w:rsidRPr="00C34614" w:rsidRDefault="00CD184F" w:rsidP="00CD184F">
            <w:pPr>
              <w:jc w:val="center"/>
              <w:rPr>
                <w:rFonts w:ascii="Times New Roman" w:hAnsi="Times New Roman" w:cs="Times New Roman"/>
              </w:rPr>
            </w:pPr>
            <w:r w:rsidRPr="00C34614">
              <w:rPr>
                <w:rFonts w:ascii="Times New Roman" w:hAnsi="Times New Roman" w:cs="Times New Roman"/>
              </w:rPr>
              <w:t>Presentations</w:t>
            </w:r>
          </w:p>
        </w:tc>
        <w:tc>
          <w:tcPr>
            <w:tcW w:w="6048" w:type="dxa"/>
          </w:tcPr>
          <w:p w:rsidR="00CD184F" w:rsidRPr="00C34614" w:rsidRDefault="00CD184F" w:rsidP="00AE5B7F">
            <w:pPr>
              <w:rPr>
                <w:rFonts w:ascii="Times New Roman" w:hAnsi="Times New Roman" w:cs="Times New Roman"/>
                <w:sz w:val="20"/>
              </w:rPr>
            </w:pPr>
            <w:r w:rsidRPr="00C34614">
              <w:rPr>
                <w:rFonts w:ascii="Times New Roman" w:hAnsi="Times New Roman" w:cs="Times New Roman"/>
                <w:sz w:val="20"/>
              </w:rPr>
              <w:t>You will share your research process and the final product with your classmates during the last week or so of class.  Think of this as a book talk with more substance.  Details to follow in late May.</w:t>
            </w:r>
          </w:p>
        </w:tc>
      </w:tr>
    </w:tbl>
    <w:p w:rsidR="00BE1A8D" w:rsidRPr="002018A4" w:rsidRDefault="00BE1A8D" w:rsidP="002018A4">
      <w:pPr>
        <w:spacing w:after="0" w:line="240" w:lineRule="auto"/>
        <w:rPr>
          <w:rFonts w:ascii="Times New Roman" w:hAnsi="Times New Roman" w:cs="Times New Roman"/>
          <w:sz w:val="24"/>
          <w:szCs w:val="24"/>
        </w:rPr>
      </w:pPr>
    </w:p>
    <w:p w:rsidR="002018A4" w:rsidRPr="00CD184F" w:rsidRDefault="00CD184F" w:rsidP="00CD184F">
      <w:pPr>
        <w:spacing w:after="0" w:line="240" w:lineRule="auto"/>
        <w:jc w:val="center"/>
        <w:rPr>
          <w:rFonts w:ascii="Parchment" w:hAnsi="Parchment" w:cs="Times New Roman"/>
          <w:sz w:val="56"/>
          <w:szCs w:val="24"/>
        </w:rPr>
      </w:pPr>
      <w:r w:rsidRPr="00CD184F">
        <w:rPr>
          <w:rFonts w:ascii="Parchment" w:hAnsi="Parchment" w:cs="Times New Roman"/>
          <w:sz w:val="56"/>
          <w:szCs w:val="24"/>
        </w:rPr>
        <w:t>Official Non-negotiable Due Dates Clause</w:t>
      </w:r>
    </w:p>
    <w:tbl>
      <w:tblPr>
        <w:tblStyle w:val="TableGrid"/>
        <w:tblW w:w="0" w:type="auto"/>
        <w:tblLook w:val="04A0" w:firstRow="1" w:lastRow="0" w:firstColumn="1" w:lastColumn="0" w:noHBand="0" w:noVBand="1"/>
      </w:tblPr>
      <w:tblGrid>
        <w:gridCol w:w="4788"/>
        <w:gridCol w:w="4788"/>
      </w:tblGrid>
      <w:tr w:rsidR="00CD184F" w:rsidTr="00CD184F">
        <w:tc>
          <w:tcPr>
            <w:tcW w:w="9576" w:type="dxa"/>
            <w:gridSpan w:val="2"/>
          </w:tcPr>
          <w:p w:rsidR="00CD184F" w:rsidRPr="00B929F1" w:rsidRDefault="00CD184F" w:rsidP="00BE1A8D">
            <w:pPr>
              <w:rPr>
                <w:rFonts w:ascii="Times New Roman" w:hAnsi="Times New Roman" w:cs="Times New Roman"/>
                <w:sz w:val="24"/>
                <w:szCs w:val="24"/>
              </w:rPr>
            </w:pPr>
            <w:r w:rsidRPr="00B929F1">
              <w:rPr>
                <w:rFonts w:ascii="Times New Roman" w:hAnsi="Times New Roman" w:cs="Times New Roman"/>
                <w:sz w:val="24"/>
                <w:szCs w:val="24"/>
              </w:rPr>
              <w:t xml:space="preserve">Due dates for this project are non-negotiable except in cases of extreme need.  That said, failure to submit a pass/fail assignment on the due date will give you a </w:t>
            </w:r>
            <w:r w:rsidRPr="00B929F1">
              <w:rPr>
                <w:rFonts w:ascii="Times New Roman" w:hAnsi="Times New Roman" w:cs="Times New Roman"/>
                <w:b/>
                <w:sz w:val="24"/>
                <w:szCs w:val="24"/>
              </w:rPr>
              <w:t>ZERO</w:t>
            </w:r>
            <w:r w:rsidRPr="00B929F1">
              <w:rPr>
                <w:rFonts w:ascii="Times New Roman" w:hAnsi="Times New Roman" w:cs="Times New Roman"/>
                <w:sz w:val="24"/>
                <w:szCs w:val="24"/>
              </w:rPr>
              <w:t xml:space="preserve"> for that assignment.  Even if you’re not here, get it to me, give it to a friend, email me, send an owl.  In the aforementioned “cases of extreme need,” it is </w:t>
            </w:r>
            <w:r w:rsidRPr="00B929F1">
              <w:rPr>
                <w:rFonts w:ascii="Times New Roman" w:hAnsi="Times New Roman" w:cs="Times New Roman"/>
                <w:b/>
                <w:sz w:val="24"/>
                <w:szCs w:val="24"/>
              </w:rPr>
              <w:t>YOUR</w:t>
            </w:r>
            <w:r w:rsidRPr="00B929F1">
              <w:rPr>
                <w:rFonts w:ascii="Times New Roman" w:hAnsi="Times New Roman" w:cs="Times New Roman"/>
                <w:sz w:val="24"/>
                <w:szCs w:val="24"/>
              </w:rPr>
              <w:t xml:space="preserve"> responsibility to talk to me </w:t>
            </w:r>
            <w:r w:rsidRPr="00B929F1">
              <w:rPr>
                <w:rFonts w:ascii="Times New Roman" w:hAnsi="Times New Roman" w:cs="Times New Roman"/>
                <w:b/>
                <w:sz w:val="24"/>
                <w:szCs w:val="24"/>
              </w:rPr>
              <w:t>IN ADVANCE</w:t>
            </w:r>
            <w:r w:rsidRPr="00B929F1">
              <w:rPr>
                <w:rFonts w:ascii="Times New Roman" w:hAnsi="Times New Roman" w:cs="Times New Roman"/>
                <w:sz w:val="24"/>
                <w:szCs w:val="24"/>
              </w:rPr>
              <w:t xml:space="preserve"> to make arrangements.</w:t>
            </w:r>
          </w:p>
        </w:tc>
      </w:tr>
      <w:tr w:rsidR="00CD184F" w:rsidTr="00CD184F">
        <w:tc>
          <w:tcPr>
            <w:tcW w:w="9576" w:type="dxa"/>
            <w:gridSpan w:val="2"/>
          </w:tcPr>
          <w:p w:rsidR="00CD184F" w:rsidRPr="00B929F1" w:rsidRDefault="00CD184F" w:rsidP="00BE1A8D">
            <w:pPr>
              <w:rPr>
                <w:rFonts w:ascii="Times New Roman" w:hAnsi="Times New Roman" w:cs="Times New Roman"/>
                <w:sz w:val="24"/>
                <w:szCs w:val="24"/>
              </w:rPr>
            </w:pPr>
            <w:r w:rsidRPr="00B929F1">
              <w:rPr>
                <w:rFonts w:ascii="Times New Roman" w:hAnsi="Times New Roman" w:cs="Times New Roman"/>
                <w:sz w:val="24"/>
                <w:szCs w:val="24"/>
              </w:rPr>
              <w:t>I have read and understand the requirements of this project.  I will not lose this paper, but will cherish it throughout the next few months as my key to a passing grade in English 11.</w:t>
            </w:r>
          </w:p>
        </w:tc>
      </w:tr>
      <w:tr w:rsidR="00CD184F" w:rsidTr="00B929F1">
        <w:trPr>
          <w:trHeight w:val="530"/>
        </w:trPr>
        <w:tc>
          <w:tcPr>
            <w:tcW w:w="4788" w:type="dxa"/>
            <w:vAlign w:val="center"/>
          </w:tcPr>
          <w:p w:rsidR="00CD184F" w:rsidRDefault="00CD184F" w:rsidP="00B929F1">
            <w:pPr>
              <w:rPr>
                <w:rFonts w:ascii="Franklin Gothic Book" w:hAnsi="Franklin Gothic Book" w:cs="Times New Roman"/>
                <w:sz w:val="24"/>
                <w:szCs w:val="24"/>
              </w:rPr>
            </w:pPr>
            <w:r>
              <w:rPr>
                <w:rFonts w:ascii="Franklin Gothic Book" w:hAnsi="Franklin Gothic Book" w:cs="Times New Roman"/>
                <w:sz w:val="24"/>
                <w:szCs w:val="24"/>
              </w:rPr>
              <w:t>YOU   X</w:t>
            </w:r>
          </w:p>
        </w:tc>
        <w:tc>
          <w:tcPr>
            <w:tcW w:w="4788" w:type="dxa"/>
            <w:vAlign w:val="center"/>
          </w:tcPr>
          <w:p w:rsidR="00CD184F" w:rsidRDefault="00CD184F" w:rsidP="00B929F1">
            <w:pPr>
              <w:rPr>
                <w:rFonts w:ascii="Franklin Gothic Book" w:hAnsi="Franklin Gothic Book" w:cs="Times New Roman"/>
                <w:sz w:val="24"/>
                <w:szCs w:val="24"/>
              </w:rPr>
            </w:pPr>
            <w:r>
              <w:rPr>
                <w:rFonts w:ascii="Franklin Gothic Book" w:hAnsi="Franklin Gothic Book" w:cs="Times New Roman"/>
                <w:sz w:val="24"/>
                <w:szCs w:val="24"/>
              </w:rPr>
              <w:t>ME  X</w:t>
            </w:r>
          </w:p>
        </w:tc>
      </w:tr>
    </w:tbl>
    <w:p w:rsidR="00CD184F" w:rsidRDefault="00CD184F" w:rsidP="00BE1A8D">
      <w:pPr>
        <w:spacing w:after="0" w:line="240" w:lineRule="auto"/>
        <w:rPr>
          <w:rFonts w:ascii="Franklin Gothic Book" w:hAnsi="Franklin Gothic Book" w:cs="Times New Roman"/>
          <w:sz w:val="24"/>
          <w:szCs w:val="24"/>
        </w:rPr>
      </w:pPr>
    </w:p>
    <w:p w:rsidR="00BE1A8D" w:rsidRPr="00AE5B7F" w:rsidRDefault="00AE5B7F" w:rsidP="00AE5B7F">
      <w:pPr>
        <w:spacing w:after="0" w:line="240" w:lineRule="auto"/>
        <w:jc w:val="center"/>
        <w:rPr>
          <w:rFonts w:ascii="Times New Roman" w:hAnsi="Times New Roman" w:cs="Times New Roman"/>
          <w:b/>
          <w:sz w:val="36"/>
          <w:szCs w:val="24"/>
        </w:rPr>
      </w:pPr>
      <w:r w:rsidRPr="00AE5B7F">
        <w:rPr>
          <w:rFonts w:ascii="Times New Roman" w:hAnsi="Times New Roman" w:cs="Times New Roman"/>
          <w:b/>
          <w:sz w:val="36"/>
          <w:szCs w:val="24"/>
        </w:rPr>
        <w:t>The actual assignment/Prompt</w:t>
      </w:r>
    </w:p>
    <w:p w:rsidR="00AE5B7F" w:rsidRDefault="00AE5B7F" w:rsidP="00BE1A8D">
      <w:pPr>
        <w:spacing w:after="0" w:line="240" w:lineRule="auto"/>
        <w:rPr>
          <w:rFonts w:ascii="Times New Roman" w:hAnsi="Times New Roman" w:cs="Times New Roman"/>
          <w:sz w:val="24"/>
          <w:szCs w:val="24"/>
        </w:rPr>
      </w:pPr>
    </w:p>
    <w:p w:rsidR="00AE5B7F" w:rsidRDefault="00AE5B7F" w:rsidP="00BE1A8D">
      <w:pPr>
        <w:spacing w:after="0" w:line="240" w:lineRule="auto"/>
        <w:rPr>
          <w:rFonts w:ascii="Times New Roman" w:hAnsi="Times New Roman" w:cs="Times New Roman"/>
          <w:sz w:val="24"/>
          <w:szCs w:val="24"/>
        </w:rPr>
      </w:pPr>
      <w:r w:rsidRPr="00AE5B7F">
        <w:rPr>
          <w:rFonts w:ascii="Times New Roman" w:hAnsi="Times New Roman" w:cs="Times New Roman"/>
          <w:noProof/>
          <w:sz w:val="24"/>
          <w:szCs w:val="24"/>
        </w:rPr>
        <mc:AlternateContent>
          <mc:Choice Requires="wps">
            <w:drawing>
              <wp:inline distT="0" distB="0" distL="0" distR="0" wp14:anchorId="2DF63EA9" wp14:editId="5ACEA838">
                <wp:extent cx="6080760" cy="1403985"/>
                <wp:effectExtent l="19050" t="19050" r="34290" b="3810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1403985"/>
                        </a:xfrm>
                        <a:prstGeom prst="rect">
                          <a:avLst/>
                        </a:prstGeom>
                        <a:solidFill>
                          <a:srgbClr val="FFFFFF"/>
                        </a:solidFill>
                        <a:ln w="57150" cap="rnd" cmpd="thinThick">
                          <a:solidFill>
                            <a:srgbClr val="000000"/>
                          </a:solidFill>
                          <a:round/>
                          <a:headEnd/>
                          <a:tailEnd/>
                        </a:ln>
                      </wps:spPr>
                      <wps:txbx>
                        <w:txbxContent>
                          <w:p w:rsidR="00D32C92" w:rsidRPr="00AE5B7F" w:rsidRDefault="00D32C92" w:rsidP="00AE5B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Read through the </w:t>
                            </w:r>
                            <w:r>
                              <w:rPr>
                                <w:rFonts w:ascii="Times New Roman" w:hAnsi="Times New Roman" w:cs="Times New Roman"/>
                                <w:b/>
                                <w:sz w:val="24"/>
                                <w:szCs w:val="24"/>
                              </w:rPr>
                              <w:t xml:space="preserve">overarching questions </w:t>
                            </w:r>
                            <w:r>
                              <w:rPr>
                                <w:rFonts w:ascii="Times New Roman" w:hAnsi="Times New Roman" w:cs="Times New Roman"/>
                                <w:sz w:val="24"/>
                                <w:szCs w:val="24"/>
                              </w:rPr>
                              <w:t xml:space="preserve">of the course (reproduced below for your convenience) and generate your own research question that relates one (or a couple) of the questions to your Independent Novel in some way.  In a </w:t>
                            </w:r>
                            <w:r>
                              <w:rPr>
                                <w:rFonts w:ascii="Times New Roman" w:hAnsi="Times New Roman" w:cs="Times New Roman"/>
                                <w:b/>
                                <w:sz w:val="24"/>
                                <w:szCs w:val="24"/>
                              </w:rPr>
                              <w:t>5-7 page paper</w:t>
                            </w:r>
                            <w:r>
                              <w:rPr>
                                <w:rFonts w:ascii="Times New Roman" w:hAnsi="Times New Roman" w:cs="Times New Roman"/>
                                <w:sz w:val="24"/>
                                <w:szCs w:val="24"/>
                              </w:rPr>
                              <w:t xml:space="preserve">, you will develop an argument that answers this self-imposed question.  Your </w:t>
                            </w:r>
                            <w:r>
                              <w:rPr>
                                <w:rFonts w:ascii="Times New Roman" w:hAnsi="Times New Roman" w:cs="Times New Roman"/>
                                <w:b/>
                                <w:sz w:val="24"/>
                                <w:szCs w:val="24"/>
                              </w:rPr>
                              <w:t>thesis</w:t>
                            </w:r>
                            <w:r>
                              <w:rPr>
                                <w:rFonts w:ascii="Times New Roman" w:hAnsi="Times New Roman" w:cs="Times New Roman"/>
                                <w:sz w:val="24"/>
                                <w:szCs w:val="24"/>
                              </w:rPr>
                              <w:t xml:space="preserve">, thus, will be of your own creation—but must lead to a convincing, interesting, and compelling argument supported by </w:t>
                            </w:r>
                            <w:r>
                              <w:rPr>
                                <w:rFonts w:ascii="Times New Roman" w:hAnsi="Times New Roman" w:cs="Times New Roman"/>
                                <w:i/>
                                <w:sz w:val="24"/>
                                <w:szCs w:val="24"/>
                              </w:rPr>
                              <w:t xml:space="preserve">textual analysis </w:t>
                            </w:r>
                            <w:r>
                              <w:rPr>
                                <w:rFonts w:ascii="Times New Roman" w:hAnsi="Times New Roman" w:cs="Times New Roman"/>
                                <w:sz w:val="24"/>
                                <w:szCs w:val="24"/>
                              </w:rPr>
                              <w:t>throughout your paper.</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78.8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" strokeweight="4.5pt">
                <v:stroke linestyle="thinThick" joinstyle="round" endcap="round"/>
                <v:textbox style="mso-fit-shape-to-text:t">
                  <w:txbxContent>
                    <w:p w:rsidR="00D32C92" w:rsidRPr="00AE5B7F" w:rsidRDefault="00D32C92" w:rsidP="00AE5B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Read through the </w:t>
                      </w:r>
                      <w:r>
                        <w:rPr>
                          <w:rFonts w:ascii="Times New Roman" w:hAnsi="Times New Roman" w:cs="Times New Roman"/>
                          <w:b/>
                          <w:sz w:val="24"/>
                          <w:szCs w:val="24"/>
                        </w:rPr>
                        <w:t xml:space="preserve">overarching questions </w:t>
                      </w:r>
                      <w:r>
                        <w:rPr>
                          <w:rFonts w:ascii="Times New Roman" w:hAnsi="Times New Roman" w:cs="Times New Roman"/>
                          <w:sz w:val="24"/>
                          <w:szCs w:val="24"/>
                        </w:rPr>
                        <w:t xml:space="preserve">of the course (reproduced below for your convenience) and generate your own research question that relates one (or a couple) of the questions to your Independent Novel in some way.  In a </w:t>
                      </w:r>
                      <w:r>
                        <w:rPr>
                          <w:rFonts w:ascii="Times New Roman" w:hAnsi="Times New Roman" w:cs="Times New Roman"/>
                          <w:b/>
                          <w:sz w:val="24"/>
                          <w:szCs w:val="24"/>
                        </w:rPr>
                        <w:t>5-7 page paper</w:t>
                      </w:r>
                      <w:r>
                        <w:rPr>
                          <w:rFonts w:ascii="Times New Roman" w:hAnsi="Times New Roman" w:cs="Times New Roman"/>
                          <w:sz w:val="24"/>
                          <w:szCs w:val="24"/>
                        </w:rPr>
                        <w:t xml:space="preserve">, you will develop an argument that answers this self-imposed question.  Your </w:t>
                      </w:r>
                      <w:r>
                        <w:rPr>
                          <w:rFonts w:ascii="Times New Roman" w:hAnsi="Times New Roman" w:cs="Times New Roman"/>
                          <w:b/>
                          <w:sz w:val="24"/>
                          <w:szCs w:val="24"/>
                        </w:rPr>
                        <w:t>thesis</w:t>
                      </w:r>
                      <w:r>
                        <w:rPr>
                          <w:rFonts w:ascii="Times New Roman" w:hAnsi="Times New Roman" w:cs="Times New Roman"/>
                          <w:sz w:val="24"/>
                          <w:szCs w:val="24"/>
                        </w:rPr>
                        <w:t xml:space="preserve">, thus, will be of your own creation—but must lead to a convincing, interesting, and compelling argument supported by </w:t>
                      </w:r>
                      <w:r>
                        <w:rPr>
                          <w:rFonts w:ascii="Times New Roman" w:hAnsi="Times New Roman" w:cs="Times New Roman"/>
                          <w:i/>
                          <w:sz w:val="24"/>
                          <w:szCs w:val="24"/>
                        </w:rPr>
                        <w:t xml:space="preserve">textual analysis </w:t>
                      </w:r>
                      <w:r>
                        <w:rPr>
                          <w:rFonts w:ascii="Times New Roman" w:hAnsi="Times New Roman" w:cs="Times New Roman"/>
                          <w:sz w:val="24"/>
                          <w:szCs w:val="24"/>
                        </w:rPr>
                        <w:t>throughout your paper.</w:t>
                      </w:r>
                    </w:p>
                  </w:txbxContent>
                </v:textbox>
                <w10:anchorlock/>
              </v:shape>
            </w:pict>
          </mc:Fallback>
        </mc:AlternateContent>
      </w:r>
    </w:p>
    <w:p w:rsidR="00AE5B7F" w:rsidRDefault="00AE5B7F" w:rsidP="00BE1A8D">
      <w:pPr>
        <w:spacing w:after="0" w:line="240" w:lineRule="auto"/>
        <w:rPr>
          <w:rFonts w:ascii="Times New Roman" w:hAnsi="Times New Roman" w:cs="Times New Roman"/>
          <w:b/>
          <w:sz w:val="24"/>
          <w:szCs w:val="24"/>
        </w:rPr>
      </w:pPr>
    </w:p>
    <w:p w:rsidR="00AE5B7F" w:rsidRDefault="00AE5B7F" w:rsidP="00BE1A8D">
      <w:pPr>
        <w:spacing w:after="0" w:line="240" w:lineRule="auto"/>
        <w:rPr>
          <w:rFonts w:ascii="Times New Roman" w:hAnsi="Times New Roman" w:cs="Times New Roman"/>
          <w:b/>
          <w:sz w:val="24"/>
          <w:szCs w:val="24"/>
        </w:rPr>
      </w:pPr>
      <w:r>
        <w:rPr>
          <w:rFonts w:ascii="Times New Roman" w:hAnsi="Times New Roman" w:cs="Times New Roman"/>
          <w:b/>
          <w:sz w:val="24"/>
          <w:szCs w:val="24"/>
        </w:rPr>
        <w:t>Source guidelines</w:t>
      </w:r>
    </w:p>
    <w:p w:rsidR="00AE5B7F" w:rsidRPr="00AE5B7F" w:rsidRDefault="00AE5B7F" w:rsidP="00AE5B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must utilize and cite a combination of 4-5 sources within your research paper.  These </w:t>
      </w:r>
      <w:r>
        <w:rPr>
          <w:rFonts w:ascii="Times New Roman" w:hAnsi="Times New Roman" w:cs="Times New Roman"/>
          <w:b/>
          <w:sz w:val="24"/>
          <w:szCs w:val="24"/>
        </w:rPr>
        <w:t xml:space="preserve">must be </w:t>
      </w:r>
      <w:r>
        <w:rPr>
          <w:rFonts w:ascii="Times New Roman" w:hAnsi="Times New Roman" w:cs="Times New Roman"/>
          <w:sz w:val="24"/>
          <w:szCs w:val="24"/>
        </w:rPr>
        <w:t>critical, analytical academic articles (</w:t>
      </w:r>
      <w:r>
        <w:rPr>
          <w:rFonts w:ascii="Times New Roman" w:hAnsi="Times New Roman" w:cs="Times New Roman"/>
          <w:i/>
          <w:sz w:val="24"/>
          <w:szCs w:val="24"/>
        </w:rPr>
        <w:t xml:space="preserve">not </w:t>
      </w:r>
      <w:r>
        <w:rPr>
          <w:rFonts w:ascii="Times New Roman" w:hAnsi="Times New Roman" w:cs="Times New Roman"/>
          <w:sz w:val="24"/>
          <w:szCs w:val="24"/>
        </w:rPr>
        <w:t xml:space="preserve">book reviews), found in either </w:t>
      </w:r>
      <w:r>
        <w:rPr>
          <w:rFonts w:ascii="Times New Roman" w:hAnsi="Times New Roman" w:cs="Times New Roman"/>
          <w:b/>
          <w:sz w:val="24"/>
          <w:szCs w:val="24"/>
        </w:rPr>
        <w:t>books</w:t>
      </w:r>
      <w:r>
        <w:rPr>
          <w:rFonts w:ascii="Times New Roman" w:hAnsi="Times New Roman" w:cs="Times New Roman"/>
          <w:sz w:val="24"/>
          <w:szCs w:val="24"/>
        </w:rPr>
        <w:t xml:space="preserve"> or on JSTOR (which you can access through the library at school and at home).  If you read a source and find that it is not useful and/or does not relate sufficiently to your argument/area of interest, discard it and find some that do (or else, adjust your argument accordingly).  You will also be required to use relevant, compelling textual evidence to support your argument.  If you have not been keeping track of significant passages during your reading time thus far, you must comb your novel for relevant textual evidence.</w:t>
      </w:r>
    </w:p>
    <w:p w:rsidR="00AE5B7F" w:rsidRDefault="00AE5B7F" w:rsidP="00BE1A8D">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D32C92" w:rsidTr="00D32C92">
        <w:trPr>
          <w:trHeight w:val="1403"/>
        </w:trPr>
        <w:tc>
          <w:tcPr>
            <w:tcW w:w="9576" w:type="dxa"/>
            <w:vAlign w:val="center"/>
          </w:tcPr>
          <w:p w:rsidR="00D32C92" w:rsidRPr="00D32C92" w:rsidRDefault="00D32C92" w:rsidP="00D32C92">
            <w:pPr>
              <w:jc w:val="center"/>
              <w:rPr>
                <w:rFonts w:ascii="Century Gothic" w:hAnsi="Century Gothic" w:cs="Times New Roman"/>
                <w:sz w:val="24"/>
                <w:szCs w:val="24"/>
              </w:rPr>
            </w:pPr>
            <w:r w:rsidRPr="00D32C92">
              <w:rPr>
                <w:rFonts w:ascii="Century Gothic" w:hAnsi="Century Gothic" w:cs="Times New Roman"/>
                <w:sz w:val="24"/>
                <w:szCs w:val="24"/>
              </w:rPr>
              <w:t>TEXTUAL EVIDENCE (</w:t>
            </w:r>
            <w:r>
              <w:rPr>
                <w:rFonts w:ascii="Century Gothic" w:hAnsi="Century Gothic" w:cs="Times New Roman"/>
                <w:sz w:val="24"/>
                <w:szCs w:val="24"/>
              </w:rPr>
              <w:t>source:</w:t>
            </w:r>
            <w:r w:rsidRPr="00D32C92">
              <w:rPr>
                <w:rFonts w:ascii="Century Gothic" w:hAnsi="Century Gothic" w:cs="Times New Roman"/>
                <w:sz w:val="24"/>
                <w:szCs w:val="24"/>
              </w:rPr>
              <w:t xml:space="preserve"> novel) + </w:t>
            </w:r>
          </w:p>
          <w:p w:rsidR="00D32C92" w:rsidRPr="00D32C92" w:rsidRDefault="00D32C92" w:rsidP="00D32C92">
            <w:pPr>
              <w:jc w:val="center"/>
              <w:rPr>
                <w:rFonts w:ascii="Century Gothic" w:hAnsi="Century Gothic" w:cs="Times New Roman"/>
                <w:sz w:val="24"/>
                <w:szCs w:val="24"/>
              </w:rPr>
            </w:pPr>
            <w:r w:rsidRPr="00D32C92">
              <w:rPr>
                <w:rFonts w:ascii="Century Gothic" w:hAnsi="Century Gothic" w:cs="Times New Roman"/>
                <w:sz w:val="24"/>
                <w:szCs w:val="24"/>
              </w:rPr>
              <w:t>ACADEMIC COMMENTARY (</w:t>
            </w:r>
            <w:r>
              <w:rPr>
                <w:rFonts w:ascii="Century Gothic" w:hAnsi="Century Gothic" w:cs="Times New Roman"/>
                <w:sz w:val="24"/>
                <w:szCs w:val="24"/>
              </w:rPr>
              <w:t xml:space="preserve">source: </w:t>
            </w:r>
            <w:r w:rsidRPr="00D32C92">
              <w:rPr>
                <w:rFonts w:ascii="Century Gothic" w:hAnsi="Century Gothic" w:cs="Times New Roman"/>
                <w:sz w:val="24"/>
                <w:szCs w:val="24"/>
              </w:rPr>
              <w:t xml:space="preserve">articles) + </w:t>
            </w:r>
          </w:p>
          <w:p w:rsidR="00D32C92" w:rsidRPr="00D32C92" w:rsidRDefault="00D32C92" w:rsidP="00D32C92">
            <w:pPr>
              <w:jc w:val="center"/>
              <w:rPr>
                <w:rFonts w:ascii="Century Gothic" w:hAnsi="Century Gothic" w:cs="Times New Roman"/>
                <w:sz w:val="24"/>
                <w:szCs w:val="24"/>
              </w:rPr>
            </w:pPr>
            <w:r w:rsidRPr="00D32C92">
              <w:rPr>
                <w:rFonts w:ascii="Century Gothic" w:hAnsi="Century Gothic" w:cs="Times New Roman"/>
                <w:sz w:val="24"/>
                <w:szCs w:val="24"/>
              </w:rPr>
              <w:t>YOUR OWN THOUGHTFUL ANALYSIS</w:t>
            </w:r>
            <w:r>
              <w:rPr>
                <w:rFonts w:ascii="Century Gothic" w:hAnsi="Century Gothic" w:cs="Times New Roman"/>
                <w:sz w:val="24"/>
                <w:szCs w:val="24"/>
              </w:rPr>
              <w:t xml:space="preserve"> (source: your brain)</w:t>
            </w:r>
            <w:r w:rsidRPr="00D32C92">
              <w:rPr>
                <w:rFonts w:ascii="Century Gothic" w:hAnsi="Century Gothic" w:cs="Times New Roman"/>
                <w:sz w:val="24"/>
                <w:szCs w:val="24"/>
              </w:rPr>
              <w:t xml:space="preserve"> = </w:t>
            </w:r>
          </w:p>
          <w:p w:rsidR="00D32C92" w:rsidRDefault="00D32C92" w:rsidP="00D32C92">
            <w:pPr>
              <w:jc w:val="center"/>
              <w:rPr>
                <w:rFonts w:ascii="Times New Roman" w:hAnsi="Times New Roman" w:cs="Times New Roman"/>
                <w:sz w:val="24"/>
                <w:szCs w:val="24"/>
              </w:rPr>
            </w:pPr>
            <w:r w:rsidRPr="00D32C92">
              <w:rPr>
                <w:rFonts w:ascii="Century Gothic" w:hAnsi="Century Gothic" w:cs="Times New Roman"/>
                <w:sz w:val="24"/>
                <w:szCs w:val="24"/>
              </w:rPr>
              <w:t>COMPELLING ARGUMENT</w:t>
            </w:r>
          </w:p>
        </w:tc>
      </w:tr>
    </w:tbl>
    <w:p w:rsidR="002018A4" w:rsidRDefault="002018A4" w:rsidP="002018A4">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D32C92" w:rsidTr="00D32C92">
        <w:tc>
          <w:tcPr>
            <w:tcW w:w="9576" w:type="dxa"/>
          </w:tcPr>
          <w:p w:rsidR="00D32C92" w:rsidRDefault="00D32C92" w:rsidP="00D32C92">
            <w:pPr>
              <w:jc w:val="center"/>
              <w:rPr>
                <w:rFonts w:ascii="Times New Roman" w:hAnsi="Times New Roman" w:cs="Times New Roman"/>
                <w:sz w:val="24"/>
                <w:szCs w:val="24"/>
              </w:rPr>
            </w:pPr>
            <w:r>
              <w:rPr>
                <w:rFonts w:ascii="Times New Roman" w:hAnsi="Times New Roman" w:cs="Times New Roman"/>
                <w:sz w:val="24"/>
                <w:szCs w:val="24"/>
              </w:rPr>
              <w:t>Overarching Questions for English 11: Identity and Truth in a Changing World</w:t>
            </w:r>
          </w:p>
          <w:p w:rsidR="00D32C92" w:rsidRPr="002018A4" w:rsidRDefault="00D32C92" w:rsidP="00D32C92">
            <w:pPr>
              <w:jc w:val="center"/>
              <w:rPr>
                <w:rFonts w:ascii="Times New Roman" w:hAnsi="Times New Roman" w:cs="Times New Roman"/>
                <w:sz w:val="24"/>
                <w:szCs w:val="24"/>
              </w:rPr>
            </w:pPr>
          </w:p>
          <w:p w:rsidR="00D32C92" w:rsidRPr="00D32C92" w:rsidRDefault="00D32C92" w:rsidP="00D32C92">
            <w:pPr>
              <w:pStyle w:val="ListParagraph"/>
              <w:numPr>
                <w:ilvl w:val="0"/>
                <w:numId w:val="1"/>
              </w:numPr>
              <w:rPr>
                <w:rFonts w:ascii="Baskerville" w:hAnsi="Baskerville" w:cs="Baskerville"/>
              </w:rPr>
            </w:pPr>
            <w:r w:rsidRPr="00D32C92">
              <w:rPr>
                <w:rFonts w:ascii="Baskerville" w:hAnsi="Baskerville" w:cs="Baskerville"/>
              </w:rPr>
              <w:t>Why do some people conform to social expectations while others rebel?</w:t>
            </w:r>
          </w:p>
          <w:p w:rsidR="00D32C92" w:rsidRPr="00D32C92" w:rsidRDefault="00D32C92" w:rsidP="00D32C92">
            <w:pPr>
              <w:pStyle w:val="ListParagraph"/>
              <w:numPr>
                <w:ilvl w:val="0"/>
                <w:numId w:val="1"/>
              </w:numPr>
              <w:rPr>
                <w:rFonts w:ascii="Baskerville" w:hAnsi="Baskerville" w:cs="Baskerville"/>
              </w:rPr>
            </w:pPr>
            <w:r w:rsidRPr="00D32C92">
              <w:rPr>
                <w:rFonts w:ascii="Baskerville" w:hAnsi="Baskerville" w:cs="Baskerville"/>
              </w:rPr>
              <w:t>What can we learn from different generations?</w:t>
            </w:r>
          </w:p>
          <w:p w:rsidR="00D32C92" w:rsidRPr="00D32C92" w:rsidRDefault="00D32C92" w:rsidP="00D32C92">
            <w:pPr>
              <w:pStyle w:val="ListParagraph"/>
              <w:numPr>
                <w:ilvl w:val="0"/>
                <w:numId w:val="1"/>
              </w:numPr>
              <w:rPr>
                <w:rFonts w:ascii="Baskerville" w:hAnsi="Baskerville" w:cs="Baskerville"/>
              </w:rPr>
            </w:pPr>
            <w:r w:rsidRPr="00D32C92">
              <w:rPr>
                <w:rFonts w:ascii="Baskerville" w:hAnsi="Baskerville" w:cs="Baskerville"/>
              </w:rPr>
              <w:t>How are people transformed through their relationships with others?</w:t>
            </w:r>
          </w:p>
          <w:p w:rsidR="00D32C92" w:rsidRPr="00D32C92" w:rsidRDefault="00D32C92" w:rsidP="00D32C92">
            <w:pPr>
              <w:pStyle w:val="ListParagraph"/>
              <w:numPr>
                <w:ilvl w:val="0"/>
                <w:numId w:val="1"/>
              </w:numPr>
              <w:rPr>
                <w:rFonts w:ascii="Baskerville" w:hAnsi="Baskerville" w:cs="Baskerville"/>
              </w:rPr>
            </w:pPr>
            <w:r w:rsidRPr="00D32C92">
              <w:rPr>
                <w:rFonts w:ascii="Baskerville" w:hAnsi="Baskerville" w:cs="Baskerville"/>
              </w:rPr>
              <w:t xml:space="preserve">How does one’s perspective shape or alter truth and experience?  </w:t>
            </w:r>
          </w:p>
          <w:p w:rsidR="00D32C92" w:rsidRPr="00D32C92" w:rsidRDefault="00D32C92" w:rsidP="00D32C92">
            <w:pPr>
              <w:pStyle w:val="ListParagraph"/>
              <w:numPr>
                <w:ilvl w:val="0"/>
                <w:numId w:val="1"/>
              </w:numPr>
              <w:rPr>
                <w:rFonts w:ascii="Baskerville" w:hAnsi="Baskerville" w:cs="Baskerville"/>
              </w:rPr>
            </w:pPr>
            <w:r w:rsidRPr="00D32C92">
              <w:rPr>
                <w:rFonts w:ascii="Baskerville" w:hAnsi="Baskerville" w:cs="Baskerville"/>
              </w:rPr>
              <w:t>What are my own perspectives and biases?  How do they influence my reading of a text?</w:t>
            </w:r>
          </w:p>
          <w:p w:rsidR="00D32C92" w:rsidRPr="00D32C92" w:rsidRDefault="00D32C92" w:rsidP="00D32C92">
            <w:pPr>
              <w:pStyle w:val="ListParagraph"/>
              <w:numPr>
                <w:ilvl w:val="0"/>
                <w:numId w:val="1"/>
              </w:numPr>
              <w:rPr>
                <w:rFonts w:ascii="Baskerville" w:hAnsi="Baskerville" w:cs="Baskerville"/>
              </w:rPr>
            </w:pPr>
            <w:r w:rsidRPr="00D32C92">
              <w:rPr>
                <w:rFonts w:ascii="Baskerville" w:hAnsi="Baskerville" w:cs="Baskerville"/>
              </w:rPr>
              <w:t>How do different cultures share common universal truths?</w:t>
            </w:r>
          </w:p>
          <w:p w:rsidR="00D32C92" w:rsidRPr="00D32C92" w:rsidRDefault="00D32C92" w:rsidP="00D32C92">
            <w:pPr>
              <w:pStyle w:val="ListParagraph"/>
              <w:numPr>
                <w:ilvl w:val="0"/>
                <w:numId w:val="1"/>
              </w:numPr>
              <w:rPr>
                <w:rFonts w:ascii="Baskerville" w:hAnsi="Baskerville" w:cs="Baskerville"/>
              </w:rPr>
            </w:pPr>
            <w:r w:rsidRPr="00D32C92">
              <w:rPr>
                <w:rFonts w:ascii="Baskerville" w:hAnsi="Baskerville" w:cs="Baskerville"/>
              </w:rPr>
              <w:t>How does literature inform a growing, global community?</w:t>
            </w:r>
          </w:p>
          <w:p w:rsidR="00D32C92" w:rsidRPr="00D32C92" w:rsidRDefault="00D32C92" w:rsidP="00D32C92">
            <w:pPr>
              <w:pStyle w:val="ListParagraph"/>
              <w:numPr>
                <w:ilvl w:val="0"/>
                <w:numId w:val="1"/>
              </w:numPr>
              <w:rPr>
                <w:rFonts w:ascii="Baskerville" w:hAnsi="Baskerville" w:cs="Baskerville"/>
              </w:rPr>
            </w:pPr>
            <w:r w:rsidRPr="00D32C92">
              <w:rPr>
                <w:rFonts w:ascii="Baskerville" w:hAnsi="Baskerville" w:cs="Baskerville"/>
              </w:rPr>
              <w:t>What experiences determine our individual pathways to adulthood?</w:t>
            </w:r>
          </w:p>
          <w:p w:rsidR="00D32C92" w:rsidRPr="00D32C92" w:rsidRDefault="00D32C92" w:rsidP="00D32C92">
            <w:pPr>
              <w:pStyle w:val="ListParagraph"/>
              <w:numPr>
                <w:ilvl w:val="0"/>
                <w:numId w:val="1"/>
              </w:numPr>
              <w:rPr>
                <w:rFonts w:ascii="Baskerville" w:hAnsi="Baskerville" w:cs="Baskerville"/>
              </w:rPr>
            </w:pPr>
            <w:r w:rsidRPr="00D32C92">
              <w:rPr>
                <w:rFonts w:ascii="Baskerville" w:hAnsi="Baskerville" w:cs="Baskerville"/>
              </w:rPr>
              <w:t>What can you learn about yourself by studying the lives of others?</w:t>
            </w:r>
          </w:p>
          <w:p w:rsidR="00D32C92" w:rsidRPr="00D32C92" w:rsidRDefault="00D32C92" w:rsidP="00D32C92">
            <w:pPr>
              <w:pStyle w:val="ListParagraph"/>
              <w:numPr>
                <w:ilvl w:val="0"/>
                <w:numId w:val="1"/>
              </w:numPr>
              <w:rPr>
                <w:rFonts w:ascii="Baskerville" w:hAnsi="Baskerville" w:cs="Baskerville"/>
              </w:rPr>
            </w:pPr>
            <w:r w:rsidRPr="00D32C92">
              <w:rPr>
                <w:rFonts w:ascii="Baskerville" w:hAnsi="Baskerville" w:cs="Baskerville"/>
              </w:rPr>
              <w:t>In a culture where we are bombarded with other people trying to define us, how do we make decisions for ourselves?</w:t>
            </w:r>
          </w:p>
          <w:p w:rsidR="00D32C92" w:rsidRPr="00D32C92" w:rsidRDefault="00D32C92" w:rsidP="00D32C92">
            <w:pPr>
              <w:jc w:val="center"/>
              <w:rPr>
                <w:rFonts w:ascii="Baskerville" w:hAnsi="Baskerville" w:cs="Baskerville"/>
              </w:rPr>
            </w:pPr>
            <w:r w:rsidRPr="00D32C92">
              <w:rPr>
                <w:rFonts w:ascii="Baskerville" w:hAnsi="Baskerville" w:cs="Baskerville"/>
                <w:sz w:val="26"/>
              </w:rPr>
              <w:t>How do we define who we are?</w:t>
            </w:r>
          </w:p>
        </w:tc>
      </w:tr>
    </w:tbl>
    <w:p w:rsidR="00D32C92" w:rsidRDefault="00D32C92" w:rsidP="002018A4">
      <w:pPr>
        <w:spacing w:after="0" w:line="240" w:lineRule="auto"/>
        <w:rPr>
          <w:rFonts w:ascii="Times New Roman" w:hAnsi="Times New Roman" w:cs="Times New Roman"/>
          <w:sz w:val="24"/>
          <w:szCs w:val="24"/>
        </w:rPr>
      </w:pPr>
    </w:p>
    <w:sectPr w:rsidR="00D32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rchment">
    <w:panose1 w:val="03040602040708040804"/>
    <w:charset w:val="00"/>
    <w:family w:val="script"/>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skerville">
    <w:altName w:val="Times New Roman"/>
    <w:charset w:val="00"/>
    <w:family w:val="auto"/>
    <w:pitch w:val="variable"/>
    <w:sig w:usb0="00000000"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7C00"/>
    <w:multiLevelType w:val="hybridMultilevel"/>
    <w:tmpl w:val="BE1E0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68E"/>
    <w:rsid w:val="002018A4"/>
    <w:rsid w:val="002803F9"/>
    <w:rsid w:val="0034368E"/>
    <w:rsid w:val="005E67B0"/>
    <w:rsid w:val="00AE5B7F"/>
    <w:rsid w:val="00B929F1"/>
    <w:rsid w:val="00BE1A8D"/>
    <w:rsid w:val="00C34614"/>
    <w:rsid w:val="00CD184F"/>
    <w:rsid w:val="00CE4CB8"/>
    <w:rsid w:val="00D32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4C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4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614"/>
    <w:rPr>
      <w:rFonts w:ascii="Tahoma" w:hAnsi="Tahoma" w:cs="Tahoma"/>
      <w:sz w:val="16"/>
      <w:szCs w:val="16"/>
    </w:rPr>
  </w:style>
  <w:style w:type="paragraph" w:styleId="ListParagraph">
    <w:name w:val="List Paragraph"/>
    <w:basedOn w:val="Normal"/>
    <w:uiPriority w:val="34"/>
    <w:qFormat/>
    <w:rsid w:val="00D32C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4C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4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614"/>
    <w:rPr>
      <w:rFonts w:ascii="Tahoma" w:hAnsi="Tahoma" w:cs="Tahoma"/>
      <w:sz w:val="16"/>
      <w:szCs w:val="16"/>
    </w:rPr>
  </w:style>
  <w:style w:type="paragraph" w:styleId="ListParagraph">
    <w:name w:val="List Paragraph"/>
    <w:basedOn w:val="Normal"/>
    <w:uiPriority w:val="34"/>
    <w:qFormat/>
    <w:rsid w:val="00D32C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Tabatha Sabatino</dc:creator>
  <cp:lastModifiedBy>Tabatha Sabatino</cp:lastModifiedBy>
  <cp:revision>3</cp:revision>
  <cp:lastPrinted>2011-04-13T15:30:00Z</cp:lastPrinted>
  <dcterms:created xsi:type="dcterms:W3CDTF">2011-04-13T14:38:00Z</dcterms:created>
  <dcterms:modified xsi:type="dcterms:W3CDTF">2011-04-13T16:20:00Z</dcterms:modified>
</cp:coreProperties>
</file>