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9094" w14:textId="77777777" w:rsidR="00201B19" w:rsidRDefault="00047B79" w:rsidP="002014FA">
      <w:pPr>
        <w:jc w:val="center"/>
        <w:rPr>
          <w:rFonts w:ascii="Helvetica" w:hAnsi="Helvetica"/>
          <w:b/>
        </w:rPr>
      </w:pPr>
      <w:r>
        <w:rPr>
          <w:rFonts w:ascii="Helvetica" w:hAnsi="Helvetica"/>
        </w:rPr>
        <w:t xml:space="preserve">English 11 </w:t>
      </w:r>
      <w:r>
        <w:rPr>
          <w:rFonts w:ascii="Helvetica" w:hAnsi="Helvetica"/>
          <w:b/>
        </w:rPr>
        <w:t xml:space="preserve">Kafka’s </w:t>
      </w:r>
      <w:r>
        <w:rPr>
          <w:rFonts w:ascii="Helvetica" w:hAnsi="Helvetica"/>
          <w:b/>
          <w:i/>
        </w:rPr>
        <w:t>Metamorphosis</w:t>
      </w:r>
      <w:r>
        <w:rPr>
          <w:rFonts w:ascii="Helvetica" w:hAnsi="Helvetica"/>
          <w:b/>
        </w:rPr>
        <w:t xml:space="preserve"> Part II</w:t>
      </w:r>
    </w:p>
    <w:p w14:paraId="17AA4DD4" w14:textId="77777777" w:rsidR="002014FA" w:rsidRDefault="002014FA" w:rsidP="002014FA">
      <w:pPr>
        <w:jc w:val="center"/>
        <w:rPr>
          <w:rFonts w:ascii="Helvetica" w:hAnsi="Helvetica"/>
          <w:b/>
        </w:rPr>
      </w:pPr>
      <w:bookmarkStart w:id="0" w:name="_GoBack"/>
      <w:bookmarkEnd w:id="0"/>
    </w:p>
    <w:p w14:paraId="7B7887E4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B79">
        <w:rPr>
          <w:rFonts w:ascii="Helvetica" w:hAnsi="Helvetica"/>
        </w:rPr>
        <w:t xml:space="preserve">Some critics suggest that </w:t>
      </w:r>
      <w:proofErr w:type="spellStart"/>
      <w:r w:rsidRPr="00047B79">
        <w:rPr>
          <w:rFonts w:ascii="Helvetica" w:hAnsi="Helvetica"/>
        </w:rPr>
        <w:t>Gregor’s</w:t>
      </w:r>
      <w:proofErr w:type="spellEnd"/>
      <w:r w:rsidRPr="00047B79">
        <w:rPr>
          <w:rFonts w:ascii="Helvetica" w:hAnsi="Helvetica"/>
        </w:rPr>
        <w:t xml:space="preserve"> growing appreciation of his antennae and his loss of interest in milk hints at </w:t>
      </w:r>
      <w:proofErr w:type="spellStart"/>
      <w:r w:rsidRPr="00047B79">
        <w:rPr>
          <w:rFonts w:ascii="Helvetica" w:hAnsi="Helvetica"/>
        </w:rPr>
        <w:t>Gregor’s</w:t>
      </w:r>
      <w:proofErr w:type="spellEnd"/>
      <w:r w:rsidRPr="00047B79">
        <w:rPr>
          <w:rFonts w:ascii="Helvetica" w:hAnsi="Helvetica"/>
        </w:rPr>
        <w:t xml:space="preserve"> loss of humanity.  Do you agree or disagree?  Explain your reasoning.  What other ways does </w:t>
      </w:r>
      <w:proofErr w:type="spellStart"/>
      <w:r w:rsidRPr="00047B79">
        <w:rPr>
          <w:rFonts w:ascii="Helvetica" w:hAnsi="Helvetica"/>
        </w:rPr>
        <w:t>Gregor</w:t>
      </w:r>
      <w:proofErr w:type="spellEnd"/>
      <w:r w:rsidRPr="00047B79">
        <w:rPr>
          <w:rFonts w:ascii="Helvetica" w:hAnsi="Helvetica"/>
        </w:rPr>
        <w:t xml:space="preserve"> appear to be “adjusting” to his condition?</w:t>
      </w:r>
      <w:r>
        <w:rPr>
          <w:rFonts w:ascii="Helvetica" w:hAnsi="Helvetica"/>
        </w:rPr>
        <w:t xml:space="preserve">  Why do you think that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needs to crawl under the couch to feel comfortable?</w:t>
      </w:r>
    </w:p>
    <w:p w14:paraId="5A0239C7" w14:textId="77777777" w:rsidR="00047B79" w:rsidRDefault="00047B79" w:rsidP="00047B79">
      <w:pPr>
        <w:rPr>
          <w:rFonts w:ascii="Helvetica" w:hAnsi="Helvetica"/>
        </w:rPr>
      </w:pPr>
    </w:p>
    <w:p w14:paraId="226F5C30" w14:textId="77777777" w:rsidR="00047B79" w:rsidRDefault="00047B79" w:rsidP="00047B79">
      <w:pPr>
        <w:rPr>
          <w:rFonts w:ascii="Helvetica" w:hAnsi="Helvetica"/>
        </w:rPr>
      </w:pPr>
    </w:p>
    <w:p w14:paraId="25306F90" w14:textId="77777777" w:rsidR="00047B79" w:rsidRDefault="00047B79" w:rsidP="00047B79">
      <w:pPr>
        <w:rPr>
          <w:rFonts w:ascii="Helvetica" w:hAnsi="Helvetica"/>
        </w:rPr>
      </w:pPr>
    </w:p>
    <w:p w14:paraId="4E349DC9" w14:textId="77777777" w:rsidR="00047B79" w:rsidRDefault="00047B79" w:rsidP="00047B79">
      <w:pPr>
        <w:rPr>
          <w:rFonts w:ascii="Helvetica" w:hAnsi="Helvetica"/>
        </w:rPr>
      </w:pPr>
    </w:p>
    <w:p w14:paraId="539603E1" w14:textId="77777777" w:rsidR="00047B79" w:rsidRDefault="00047B79" w:rsidP="00047B79">
      <w:pPr>
        <w:rPr>
          <w:rFonts w:ascii="Helvetica" w:hAnsi="Helvetica"/>
        </w:rPr>
      </w:pPr>
    </w:p>
    <w:p w14:paraId="3D1FC31A" w14:textId="77777777" w:rsidR="00047B79" w:rsidRDefault="00047B79" w:rsidP="00047B79">
      <w:pPr>
        <w:rPr>
          <w:rFonts w:ascii="Helvetica" w:hAnsi="Helvetica"/>
        </w:rPr>
      </w:pPr>
    </w:p>
    <w:p w14:paraId="068C99A9" w14:textId="77777777" w:rsidR="00047B79" w:rsidRPr="00047B79" w:rsidRDefault="00047B79" w:rsidP="00047B79">
      <w:pPr>
        <w:rPr>
          <w:rFonts w:ascii="Helvetica" w:hAnsi="Helvetica"/>
        </w:rPr>
      </w:pPr>
    </w:p>
    <w:p w14:paraId="5AEF9A5F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human qualities does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still possess?  In what ways is he still “human”?</w:t>
      </w:r>
    </w:p>
    <w:p w14:paraId="35020E45" w14:textId="77777777" w:rsidR="00047B79" w:rsidRDefault="00047B79" w:rsidP="00047B79">
      <w:pPr>
        <w:rPr>
          <w:rFonts w:ascii="Helvetica" w:hAnsi="Helvetica"/>
        </w:rPr>
      </w:pPr>
    </w:p>
    <w:p w14:paraId="2AEA4C27" w14:textId="77777777" w:rsidR="00047B79" w:rsidRDefault="00047B79" w:rsidP="00047B79">
      <w:pPr>
        <w:rPr>
          <w:rFonts w:ascii="Helvetica" w:hAnsi="Helvetica"/>
        </w:rPr>
      </w:pPr>
    </w:p>
    <w:p w14:paraId="79783AE6" w14:textId="77777777" w:rsidR="00047B79" w:rsidRDefault="00047B79" w:rsidP="00047B79">
      <w:pPr>
        <w:rPr>
          <w:rFonts w:ascii="Helvetica" w:hAnsi="Helvetica"/>
        </w:rPr>
      </w:pPr>
    </w:p>
    <w:p w14:paraId="14787561" w14:textId="77777777" w:rsidR="00047B79" w:rsidRDefault="00047B79" w:rsidP="00047B79">
      <w:pPr>
        <w:rPr>
          <w:rFonts w:ascii="Helvetica" w:hAnsi="Helvetica"/>
        </w:rPr>
      </w:pPr>
    </w:p>
    <w:p w14:paraId="6C3BCC66" w14:textId="77777777" w:rsidR="00047B79" w:rsidRDefault="00047B79" w:rsidP="00047B79">
      <w:pPr>
        <w:rPr>
          <w:rFonts w:ascii="Helvetica" w:hAnsi="Helvetica"/>
        </w:rPr>
      </w:pPr>
    </w:p>
    <w:p w14:paraId="4D1D4DCE" w14:textId="77777777" w:rsidR="00047B79" w:rsidRDefault="00047B79" w:rsidP="00047B79">
      <w:pPr>
        <w:rPr>
          <w:rFonts w:ascii="Helvetica" w:hAnsi="Helvetica"/>
        </w:rPr>
      </w:pPr>
    </w:p>
    <w:p w14:paraId="783EAF46" w14:textId="77777777" w:rsidR="00047B79" w:rsidRPr="00047B79" w:rsidRDefault="00047B79" w:rsidP="00047B79">
      <w:pPr>
        <w:rPr>
          <w:rFonts w:ascii="Helvetica" w:hAnsi="Helvetica"/>
        </w:rPr>
      </w:pPr>
    </w:p>
    <w:p w14:paraId="17D70FA9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How does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treat his family during Part II?  Why does he act this way?  What does this tell you about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as a person?  How does this compare to the way that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family treats </w:t>
      </w:r>
      <w:r>
        <w:rPr>
          <w:rFonts w:ascii="Helvetica" w:hAnsi="Helvetica"/>
          <w:i/>
        </w:rPr>
        <w:t>him</w:t>
      </w:r>
      <w:r>
        <w:rPr>
          <w:rFonts w:ascii="Helvetica" w:hAnsi="Helvetica"/>
        </w:rPr>
        <w:t>?</w:t>
      </w:r>
    </w:p>
    <w:p w14:paraId="30808A5B" w14:textId="77777777" w:rsidR="00047B79" w:rsidRDefault="00047B79" w:rsidP="00047B79">
      <w:pPr>
        <w:rPr>
          <w:rFonts w:ascii="Helvetica" w:hAnsi="Helvetica"/>
        </w:rPr>
      </w:pPr>
    </w:p>
    <w:p w14:paraId="4E48953B" w14:textId="77777777" w:rsidR="00047B79" w:rsidRDefault="00047B79" w:rsidP="00047B79">
      <w:pPr>
        <w:rPr>
          <w:rFonts w:ascii="Helvetica" w:hAnsi="Helvetica"/>
        </w:rPr>
      </w:pPr>
    </w:p>
    <w:p w14:paraId="5191DFE9" w14:textId="77777777" w:rsidR="00047B79" w:rsidRDefault="00047B79" w:rsidP="00047B79">
      <w:pPr>
        <w:rPr>
          <w:rFonts w:ascii="Helvetica" w:hAnsi="Helvetica"/>
        </w:rPr>
      </w:pPr>
    </w:p>
    <w:p w14:paraId="6447C190" w14:textId="77777777" w:rsidR="00047B79" w:rsidRDefault="00047B79" w:rsidP="00047B79">
      <w:pPr>
        <w:rPr>
          <w:rFonts w:ascii="Helvetica" w:hAnsi="Helvetica"/>
        </w:rPr>
      </w:pPr>
    </w:p>
    <w:p w14:paraId="2FD99BF0" w14:textId="77777777" w:rsidR="00047B79" w:rsidRDefault="00047B79" w:rsidP="00047B79">
      <w:pPr>
        <w:rPr>
          <w:rFonts w:ascii="Helvetica" w:hAnsi="Helvetica"/>
        </w:rPr>
      </w:pPr>
    </w:p>
    <w:p w14:paraId="4A400BDF" w14:textId="77777777" w:rsidR="00047B79" w:rsidRPr="00047B79" w:rsidRDefault="00047B79" w:rsidP="00047B79">
      <w:pPr>
        <w:rPr>
          <w:rFonts w:ascii="Helvetica" w:hAnsi="Helvetica"/>
        </w:rPr>
      </w:pPr>
    </w:p>
    <w:p w14:paraId="16144102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How does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room change as Part II moves along?  What do you think this means?  Why is this significant?</w:t>
      </w:r>
    </w:p>
    <w:p w14:paraId="220E98C9" w14:textId="77777777" w:rsidR="00047B79" w:rsidRDefault="00047B79" w:rsidP="00047B79">
      <w:pPr>
        <w:rPr>
          <w:rFonts w:ascii="Helvetica" w:hAnsi="Helvetica"/>
        </w:rPr>
      </w:pPr>
    </w:p>
    <w:p w14:paraId="25080D32" w14:textId="77777777" w:rsidR="00047B79" w:rsidRDefault="00047B79" w:rsidP="00047B79">
      <w:pPr>
        <w:rPr>
          <w:rFonts w:ascii="Helvetica" w:hAnsi="Helvetica"/>
        </w:rPr>
      </w:pPr>
    </w:p>
    <w:p w14:paraId="40EEF727" w14:textId="77777777" w:rsidR="00047B79" w:rsidRDefault="00047B79" w:rsidP="00047B79">
      <w:pPr>
        <w:rPr>
          <w:rFonts w:ascii="Helvetica" w:hAnsi="Helvetica"/>
        </w:rPr>
      </w:pPr>
    </w:p>
    <w:p w14:paraId="2A8C71A7" w14:textId="77777777" w:rsidR="00047B79" w:rsidRDefault="00047B79" w:rsidP="00047B79">
      <w:pPr>
        <w:rPr>
          <w:rFonts w:ascii="Helvetica" w:hAnsi="Helvetica"/>
        </w:rPr>
      </w:pPr>
    </w:p>
    <w:p w14:paraId="68F0EF61" w14:textId="77777777" w:rsidR="00047B79" w:rsidRDefault="00047B79" w:rsidP="00047B79">
      <w:pPr>
        <w:rPr>
          <w:rFonts w:ascii="Helvetica" w:hAnsi="Helvetica"/>
        </w:rPr>
      </w:pPr>
    </w:p>
    <w:p w14:paraId="7E1C42A9" w14:textId="77777777" w:rsidR="00047B79" w:rsidRDefault="00047B79" w:rsidP="00047B79">
      <w:pPr>
        <w:rPr>
          <w:rFonts w:ascii="Helvetica" w:hAnsi="Helvetica"/>
        </w:rPr>
      </w:pPr>
    </w:p>
    <w:p w14:paraId="1D365937" w14:textId="77777777" w:rsidR="00047B79" w:rsidRPr="00047B79" w:rsidRDefault="00047B79" w:rsidP="00047B79">
      <w:pPr>
        <w:rPr>
          <w:rFonts w:ascii="Helvetica" w:hAnsi="Helvetica"/>
        </w:rPr>
      </w:pPr>
    </w:p>
    <w:p w14:paraId="4909445C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Do you think that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life</w:t>
      </w:r>
      <w:proofErr w:type="gramEnd"/>
      <w:r>
        <w:rPr>
          <w:rFonts w:ascii="Helvetica" w:hAnsi="Helvetica"/>
        </w:rPr>
        <w:t xml:space="preserve"> as a bug is better or worse than his life as a traveling salesman?  Explain.</w:t>
      </w:r>
    </w:p>
    <w:p w14:paraId="03904BCD" w14:textId="77777777" w:rsidR="00047B79" w:rsidRDefault="00047B79" w:rsidP="00047B79">
      <w:pPr>
        <w:rPr>
          <w:rFonts w:ascii="Helvetica" w:hAnsi="Helvetica"/>
        </w:rPr>
      </w:pPr>
    </w:p>
    <w:p w14:paraId="51B8AACC" w14:textId="77777777" w:rsidR="00047B79" w:rsidRDefault="00047B79" w:rsidP="00047B79">
      <w:pPr>
        <w:rPr>
          <w:rFonts w:ascii="Helvetica" w:hAnsi="Helvetica"/>
        </w:rPr>
      </w:pPr>
    </w:p>
    <w:p w14:paraId="347D3E35" w14:textId="77777777" w:rsidR="00047B79" w:rsidRDefault="00047B79" w:rsidP="00047B79">
      <w:pPr>
        <w:rPr>
          <w:rFonts w:ascii="Helvetica" w:hAnsi="Helvetica"/>
        </w:rPr>
      </w:pPr>
    </w:p>
    <w:p w14:paraId="43C858E3" w14:textId="77777777" w:rsidR="00047B79" w:rsidRDefault="00047B79" w:rsidP="00047B79">
      <w:pPr>
        <w:rPr>
          <w:rFonts w:ascii="Helvetica" w:hAnsi="Helvetica"/>
        </w:rPr>
      </w:pPr>
    </w:p>
    <w:p w14:paraId="7806C9F0" w14:textId="77777777" w:rsidR="00047B79" w:rsidRDefault="00047B79" w:rsidP="00047B79">
      <w:pPr>
        <w:rPr>
          <w:rFonts w:ascii="Helvetica" w:hAnsi="Helvetica"/>
        </w:rPr>
      </w:pPr>
    </w:p>
    <w:p w14:paraId="377DF559" w14:textId="77777777" w:rsidR="00047B79" w:rsidRDefault="00047B79" w:rsidP="00047B79">
      <w:pPr>
        <w:rPr>
          <w:rFonts w:ascii="Helvetica" w:hAnsi="Helvetica"/>
        </w:rPr>
      </w:pPr>
    </w:p>
    <w:p w14:paraId="763A263B" w14:textId="77777777" w:rsidR="00047B79" w:rsidRPr="00047B79" w:rsidRDefault="00047B79" w:rsidP="00047B79">
      <w:pPr>
        <w:rPr>
          <w:rFonts w:ascii="Helvetica" w:hAnsi="Helvetica"/>
        </w:rPr>
      </w:pPr>
    </w:p>
    <w:p w14:paraId="2FD9898A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Why do you think that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father attacks him toward the end of this chapter? Why do you think this is?  What is Kafka trying to indicate with this act of violence?</w:t>
      </w:r>
    </w:p>
    <w:p w14:paraId="477E4062" w14:textId="77777777" w:rsidR="00047B79" w:rsidRDefault="00047B79" w:rsidP="00047B79">
      <w:pPr>
        <w:rPr>
          <w:rFonts w:ascii="Helvetica" w:hAnsi="Helvetica"/>
        </w:rPr>
      </w:pPr>
    </w:p>
    <w:p w14:paraId="5178D3DB" w14:textId="77777777" w:rsidR="00047B79" w:rsidRDefault="00047B79" w:rsidP="00047B79">
      <w:pPr>
        <w:rPr>
          <w:rFonts w:ascii="Helvetica" w:hAnsi="Helvetica"/>
        </w:rPr>
      </w:pPr>
    </w:p>
    <w:p w14:paraId="236453C0" w14:textId="77777777" w:rsidR="00047B79" w:rsidRDefault="00047B79" w:rsidP="00047B79">
      <w:pPr>
        <w:rPr>
          <w:rFonts w:ascii="Helvetica" w:hAnsi="Helvetica"/>
        </w:rPr>
      </w:pPr>
    </w:p>
    <w:p w14:paraId="5AEDA266" w14:textId="77777777" w:rsidR="00047B79" w:rsidRDefault="00047B79" w:rsidP="00047B79">
      <w:pPr>
        <w:rPr>
          <w:rFonts w:ascii="Helvetica" w:hAnsi="Helvetica"/>
        </w:rPr>
      </w:pPr>
    </w:p>
    <w:p w14:paraId="697BFEFD" w14:textId="77777777" w:rsidR="00047B79" w:rsidRDefault="00047B79" w:rsidP="00047B79">
      <w:pPr>
        <w:rPr>
          <w:rFonts w:ascii="Helvetica" w:hAnsi="Helvetica"/>
        </w:rPr>
      </w:pPr>
    </w:p>
    <w:p w14:paraId="54F22B3E" w14:textId="77777777" w:rsidR="00047B79" w:rsidRDefault="00047B79" w:rsidP="00047B79">
      <w:pPr>
        <w:rPr>
          <w:rFonts w:ascii="Helvetica" w:hAnsi="Helvetica"/>
        </w:rPr>
      </w:pPr>
    </w:p>
    <w:p w14:paraId="6971C29C" w14:textId="77777777" w:rsidR="00047B79" w:rsidRDefault="00047B79" w:rsidP="00047B79">
      <w:pPr>
        <w:rPr>
          <w:rFonts w:ascii="Helvetica" w:hAnsi="Helvetica"/>
        </w:rPr>
      </w:pPr>
    </w:p>
    <w:p w14:paraId="4C43D9C0" w14:textId="77777777" w:rsidR="00047B79" w:rsidRPr="00047B79" w:rsidRDefault="00047B79" w:rsidP="00047B79">
      <w:pPr>
        <w:rPr>
          <w:rFonts w:ascii="Helvetica" w:hAnsi="Helvetica"/>
        </w:rPr>
      </w:pPr>
    </w:p>
    <w:p w14:paraId="620576FC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 describing the father’s change, the narrator says:</w:t>
      </w:r>
    </w:p>
    <w:p w14:paraId="06B29265" w14:textId="77777777" w:rsidR="00047B79" w:rsidRDefault="00047B79" w:rsidP="00047B79">
      <w:pPr>
        <w:pStyle w:val="ListParagraph"/>
        <w:rPr>
          <w:rFonts w:ascii="Helvetica" w:hAnsi="Helvetica"/>
        </w:rPr>
      </w:pPr>
    </w:p>
    <w:p w14:paraId="0BA6CEF0" w14:textId="77777777" w:rsidR="00047B79" w:rsidRDefault="00047B79" w:rsidP="00047B79">
      <w:pPr>
        <w:pStyle w:val="ListParagraph"/>
        <w:ind w:left="1170" w:right="90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“Now, however, he was standing starkly upright, dressed in a taut blue uniform with gold buttons like the ones servants in banking institutions wore; his prominent double chin expanded above the high, stiff, pleated collar; from underneath the bushy eyebrows a bright, alert, and penetrating gaze came forth from his black eyes; the normally disheveled white hair was meticulously combed down and precisely parted.  He flung his hat, upon which a gold monogram (probably of a bank) was set, across the entire room onto the couch and, with the long coattails of his uniform thrown back, went up to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with a determined face and his hands in his pants pockets” (Kafka 47).</w:t>
      </w:r>
    </w:p>
    <w:p w14:paraId="195D810A" w14:textId="77777777" w:rsidR="00047B79" w:rsidRDefault="00047B79" w:rsidP="00047B79">
      <w:pPr>
        <w:pStyle w:val="ListParagraph"/>
        <w:rPr>
          <w:rFonts w:ascii="Helvetica" w:hAnsi="Helvetica"/>
        </w:rPr>
      </w:pPr>
    </w:p>
    <w:p w14:paraId="332C2AC9" w14:textId="77777777" w:rsidR="00047B79" w:rsidRPr="00047B79" w:rsidRDefault="00047B79" w:rsidP="00047B79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From the preceding description, what sticks out to you?  How is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father characterized in this scene?  What do you think has made him feel empowered?  What is he planning to do to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>?</w:t>
      </w:r>
    </w:p>
    <w:sectPr w:rsidR="00047B79" w:rsidRPr="00047B79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D0A"/>
    <w:multiLevelType w:val="hybridMultilevel"/>
    <w:tmpl w:val="A420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79"/>
    <w:rsid w:val="00047B79"/>
    <w:rsid w:val="0009400B"/>
    <w:rsid w:val="002014FA"/>
    <w:rsid w:val="00201B19"/>
    <w:rsid w:val="00A13D3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11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1722</Characters>
  <Application>Microsoft Macintosh Word</Application>
  <DocSecurity>0</DocSecurity>
  <Lines>14</Lines>
  <Paragraphs>4</Paragraphs>
  <ScaleCrop>false</ScaleCrop>
  <Company>Strath Haven High School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2011-02-24T01:44:00Z</dcterms:created>
  <dcterms:modified xsi:type="dcterms:W3CDTF">2011-02-24T01:58:00Z</dcterms:modified>
</cp:coreProperties>
</file>